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09" w:type="pct"/>
        <w:tblInd w:w="-567" w:type="dxa"/>
        <w:tblLayout w:type="fixed"/>
        <w:tblCellMar>
          <w:top w:w="34" w:type="dxa"/>
          <w:left w:w="28" w:type="dxa"/>
          <w:bottom w:w="34" w:type="dxa"/>
          <w:right w:w="28" w:type="dxa"/>
        </w:tblCellMar>
        <w:tblLook w:val="0000"/>
      </w:tblPr>
      <w:tblGrid>
        <w:gridCol w:w="2686"/>
        <w:gridCol w:w="7120"/>
      </w:tblGrid>
      <w:tr w:rsidR="00C66DA0" w:rsidRPr="00DB208F" w:rsidTr="00766F8A">
        <w:trPr>
          <w:cantSplit/>
          <w:trHeight w:val="817"/>
        </w:trPr>
        <w:tc>
          <w:tcPr>
            <w:tcW w:w="2686" w:type="dxa"/>
            <w:tcBorders>
              <w:top w:val="nil"/>
              <w:left w:val="nil"/>
              <w:bottom w:val="nil"/>
              <w:right w:val="nil"/>
            </w:tcBorders>
            <w:shd w:val="clear" w:color="auto" w:fill="FFFFFF"/>
          </w:tcPr>
          <w:p w:rsidR="00C66DA0" w:rsidRPr="00DB208F" w:rsidRDefault="00C66DA0" w:rsidP="00766F8A">
            <w:pPr>
              <w:widowControl/>
              <w:rPr>
                <w:rFonts w:ascii="Times New Roman" w:hAnsi="Times New Roman" w:cs="Times New Roman"/>
                <w:sz w:val="16"/>
              </w:rPr>
            </w:pPr>
            <w:r w:rsidRPr="00DB208F">
              <w:rPr>
                <w:rFonts w:ascii="Times New Roman" w:hAnsi="Times New Roman" w:cs="Times New Roman"/>
                <w:noProof/>
                <w:sz w:val="16"/>
                <w:lang w:bidi="ar-SA"/>
              </w:rPr>
              <w:drawing>
                <wp:inline distT="0" distB="0" distL="0" distR="0">
                  <wp:extent cx="1620520" cy="447675"/>
                  <wp:effectExtent l="19050" t="0" r="0"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l="6073" t="16438" b="19178"/>
                          <a:stretch>
                            <a:fillRect/>
                          </a:stretch>
                        </pic:blipFill>
                        <pic:spPr bwMode="auto">
                          <a:xfrm>
                            <a:off x="0" y="0"/>
                            <a:ext cx="1620520" cy="447675"/>
                          </a:xfrm>
                          <a:prstGeom prst="rect">
                            <a:avLst/>
                          </a:prstGeom>
                          <a:noFill/>
                          <a:ln w="9525">
                            <a:noFill/>
                            <a:miter lim="800000"/>
                            <a:headEnd/>
                            <a:tailEnd/>
                          </a:ln>
                        </pic:spPr>
                      </pic:pic>
                    </a:graphicData>
                  </a:graphic>
                </wp:inline>
              </w:drawing>
            </w:r>
          </w:p>
        </w:tc>
        <w:tc>
          <w:tcPr>
            <w:tcW w:w="7120" w:type="dxa"/>
            <w:tcBorders>
              <w:top w:val="nil"/>
              <w:left w:val="nil"/>
              <w:bottom w:val="nil"/>
              <w:right w:val="nil"/>
            </w:tcBorders>
            <w:shd w:val="clear" w:color="auto" w:fill="FFFFFF"/>
            <w:vAlign w:val="bottom"/>
          </w:tcPr>
          <w:p w:rsidR="00C66DA0" w:rsidRPr="00C66DA0" w:rsidRDefault="00C66DA0" w:rsidP="00C66DA0">
            <w:pPr>
              <w:widowControl/>
              <w:spacing w:after="60"/>
              <w:jc w:val="right"/>
              <w:rPr>
                <w:rFonts w:ascii="Times New Roman" w:hAnsi="Times New Roman" w:cs="Times New Roman"/>
                <w:lang w:val="en-US"/>
              </w:rPr>
            </w:pPr>
            <w:r w:rsidRPr="00DB208F">
              <w:rPr>
                <w:color w:val="000000"/>
              </w:rPr>
              <w:t xml:space="preserve">РУКОВОДСТВО </w:t>
            </w:r>
            <w:r w:rsidRPr="00DB208F">
              <w:rPr>
                <w:b/>
                <w:color w:val="000000"/>
              </w:rPr>
              <w:t xml:space="preserve">YVL </w:t>
            </w:r>
            <w:r>
              <w:rPr>
                <w:b/>
                <w:color w:val="000000"/>
                <w:lang w:val="en-US"/>
              </w:rPr>
              <w:t>A</w:t>
            </w:r>
            <w:r w:rsidRPr="00DB208F">
              <w:rPr>
                <w:b/>
                <w:color w:val="000000"/>
              </w:rPr>
              <w:t>.</w:t>
            </w:r>
            <w:r>
              <w:rPr>
                <w:b/>
                <w:color w:val="000000"/>
                <w:lang w:val="en-US"/>
              </w:rPr>
              <w:t>8</w:t>
            </w:r>
            <w:r w:rsidRPr="00DB208F">
              <w:rPr>
                <w:color w:val="000000"/>
              </w:rPr>
              <w:t xml:space="preserve"> / </w:t>
            </w:r>
            <w:r>
              <w:rPr>
                <w:color w:val="000000"/>
                <w:lang w:val="en-US"/>
              </w:rPr>
              <w:t>20</w:t>
            </w:r>
            <w:r w:rsidRPr="00DB208F">
              <w:rPr>
                <w:color w:val="000000"/>
              </w:rPr>
              <w:t>.</w:t>
            </w:r>
            <w:r>
              <w:rPr>
                <w:color w:val="000000"/>
                <w:lang w:val="en-US"/>
              </w:rPr>
              <w:t>05</w:t>
            </w:r>
            <w:r w:rsidRPr="00DB208F">
              <w:rPr>
                <w:color w:val="000000"/>
              </w:rPr>
              <w:t>.201</w:t>
            </w:r>
            <w:r>
              <w:rPr>
                <w:color w:val="000000"/>
                <w:lang w:val="en-US"/>
              </w:rPr>
              <w:t>4</w:t>
            </w:r>
          </w:p>
        </w:tc>
      </w:tr>
    </w:tbl>
    <w:p w:rsidR="00EF6E00" w:rsidRDefault="001101E7" w:rsidP="00C66DA0">
      <w:pPr>
        <w:widowControl/>
        <w:shd w:val="clear" w:color="auto" w:fill="FFFFFF"/>
        <w:spacing w:before="480"/>
        <w:ind w:left="851"/>
        <w:rPr>
          <w:rFonts w:cs="Times New Roman"/>
          <w:color w:val="000000"/>
          <w:sz w:val="40"/>
        </w:rPr>
      </w:pPr>
      <w:r w:rsidRPr="00C66DA0">
        <w:rPr>
          <w:rFonts w:cs="Times New Roman"/>
          <w:color w:val="000000"/>
          <w:sz w:val="40"/>
        </w:rPr>
        <w:t>УПРАВЛЕНИЕ ПРОЦЕССОМ СТАРЕНИЯ ЯДЕРНОЙ УСТАНОВКИ</w:t>
      </w:r>
    </w:p>
    <w:p w:rsidR="00C66DA0" w:rsidRDefault="00C66DA0" w:rsidP="00C66DA0">
      <w:pPr>
        <w:widowControl/>
        <w:pBdr>
          <w:bottom w:val="single" w:sz="4" w:space="1" w:color="auto"/>
        </w:pBdr>
        <w:shd w:val="clear" w:color="auto" w:fill="FFFFFF"/>
        <w:tabs>
          <w:tab w:val="right" w:pos="9072"/>
        </w:tabs>
        <w:spacing w:before="120"/>
        <w:ind w:left="1418" w:right="284" w:hanging="567"/>
        <w:rPr>
          <w:rFonts w:cs="Times New Roman"/>
          <w:smallCaps/>
          <w:color w:val="000000"/>
        </w:rPr>
      </w:pPr>
    </w:p>
    <w:p w:rsidR="00C66DA0" w:rsidRPr="00C66DA0" w:rsidRDefault="00C66DA0" w:rsidP="00C66DA0">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C66DA0">
        <w:rPr>
          <w:rFonts w:cs="Times New Roman"/>
          <w:smallCaps/>
          <w:color w:val="000000"/>
        </w:rPr>
        <w:t>1</w:t>
      </w:r>
      <w:r w:rsidRPr="00C66DA0">
        <w:rPr>
          <w:rFonts w:cs="Times New Roman"/>
          <w:smallCaps/>
          <w:color w:val="000000"/>
        </w:rPr>
        <w:tab/>
        <w:t>Введение</w:t>
      </w:r>
      <w:r w:rsidRPr="00C66DA0">
        <w:rPr>
          <w:rFonts w:cs="Times New Roman"/>
          <w:smallCaps/>
          <w:color w:val="000000"/>
        </w:rPr>
        <w:tab/>
        <w:t>3</w:t>
      </w:r>
    </w:p>
    <w:p w:rsidR="00C66DA0" w:rsidRPr="00C66DA0" w:rsidRDefault="00C66DA0" w:rsidP="00C66DA0">
      <w:pPr>
        <w:widowControl/>
        <w:shd w:val="clear" w:color="auto" w:fill="FFFFFF"/>
        <w:tabs>
          <w:tab w:val="right" w:pos="9072"/>
        </w:tabs>
        <w:spacing w:after="20"/>
        <w:ind w:left="1418" w:right="285" w:hanging="567"/>
        <w:jc w:val="both"/>
        <w:rPr>
          <w:rFonts w:cs="Times New Roman"/>
          <w:color w:val="000000"/>
          <w:sz w:val="8"/>
          <w:szCs w:val="8"/>
        </w:rPr>
      </w:pPr>
    </w:p>
    <w:p w:rsidR="00C66DA0" w:rsidRPr="00C66DA0" w:rsidRDefault="00C66DA0" w:rsidP="00C66DA0">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C66DA0">
        <w:rPr>
          <w:rFonts w:cs="Times New Roman"/>
          <w:smallCaps/>
          <w:color w:val="000000"/>
        </w:rPr>
        <w:t>2</w:t>
      </w:r>
      <w:r w:rsidRPr="00C66DA0">
        <w:rPr>
          <w:rFonts w:cs="Times New Roman"/>
          <w:smallCaps/>
          <w:color w:val="000000"/>
        </w:rPr>
        <w:tab/>
        <w:t>Область применения</w:t>
      </w:r>
      <w:r w:rsidRPr="00C66DA0">
        <w:rPr>
          <w:rFonts w:cs="Times New Roman"/>
          <w:smallCaps/>
          <w:color w:val="000000"/>
        </w:rPr>
        <w:tab/>
        <w:t>4</w:t>
      </w:r>
    </w:p>
    <w:p w:rsidR="00C66DA0" w:rsidRPr="00C66DA0" w:rsidRDefault="00C66DA0" w:rsidP="00C66DA0">
      <w:pPr>
        <w:widowControl/>
        <w:shd w:val="clear" w:color="auto" w:fill="FFFFFF"/>
        <w:tabs>
          <w:tab w:val="right" w:pos="9072"/>
        </w:tabs>
        <w:spacing w:after="20"/>
        <w:ind w:left="1418" w:right="285" w:hanging="567"/>
        <w:jc w:val="both"/>
        <w:rPr>
          <w:rFonts w:cs="Times New Roman"/>
          <w:color w:val="000000"/>
          <w:sz w:val="8"/>
          <w:szCs w:val="8"/>
        </w:rPr>
      </w:pPr>
    </w:p>
    <w:p w:rsidR="00C66DA0" w:rsidRPr="00C66DA0" w:rsidRDefault="00C66DA0" w:rsidP="00C66DA0">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C66DA0">
        <w:rPr>
          <w:rFonts w:cs="Times New Roman"/>
          <w:smallCaps/>
          <w:color w:val="000000"/>
        </w:rPr>
        <w:t>3</w:t>
      </w:r>
      <w:r w:rsidRPr="00C66DA0">
        <w:rPr>
          <w:rFonts w:cs="Times New Roman"/>
          <w:smallCaps/>
          <w:color w:val="000000"/>
        </w:rPr>
        <w:tab/>
        <w:t>Общие требования</w:t>
      </w:r>
      <w:r w:rsidRPr="00C66DA0">
        <w:rPr>
          <w:rFonts w:cs="Times New Roman"/>
          <w:smallCaps/>
          <w:color w:val="000000"/>
        </w:rPr>
        <w:tab/>
        <w:t>5</w:t>
      </w:r>
    </w:p>
    <w:p w:rsidR="00C66DA0" w:rsidRPr="00C66DA0" w:rsidRDefault="00C66DA0" w:rsidP="00C66DA0">
      <w:pPr>
        <w:widowControl/>
        <w:shd w:val="clear" w:color="auto" w:fill="FFFFFF"/>
        <w:tabs>
          <w:tab w:val="right" w:pos="9072"/>
        </w:tabs>
        <w:spacing w:after="20"/>
        <w:ind w:left="1418" w:right="285" w:hanging="567"/>
        <w:jc w:val="both"/>
        <w:rPr>
          <w:rFonts w:cs="Times New Roman"/>
          <w:color w:val="000000"/>
          <w:sz w:val="8"/>
          <w:szCs w:val="8"/>
        </w:rPr>
      </w:pPr>
    </w:p>
    <w:p w:rsidR="00C66DA0" w:rsidRPr="00C66DA0" w:rsidRDefault="00C66DA0" w:rsidP="00C66DA0">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C66DA0">
        <w:rPr>
          <w:rFonts w:cs="Times New Roman"/>
          <w:smallCaps/>
          <w:color w:val="000000"/>
        </w:rPr>
        <w:t>4</w:t>
      </w:r>
      <w:r w:rsidRPr="00C66DA0">
        <w:rPr>
          <w:rFonts w:cs="Times New Roman"/>
          <w:smallCaps/>
          <w:color w:val="000000"/>
        </w:rPr>
        <w:tab/>
        <w:t>Проектирование и материально-техническое обеспечение</w:t>
      </w:r>
      <w:r w:rsidRPr="00C66DA0">
        <w:rPr>
          <w:rFonts w:cs="Times New Roman"/>
          <w:smallCaps/>
          <w:color w:val="000000"/>
        </w:rPr>
        <w:tab/>
        <w:t>6</w:t>
      </w:r>
    </w:p>
    <w:p w:rsidR="00C66DA0" w:rsidRPr="00C66DA0" w:rsidRDefault="00C66DA0" w:rsidP="00C66DA0">
      <w:pPr>
        <w:widowControl/>
        <w:shd w:val="clear" w:color="auto" w:fill="FFFFFF"/>
        <w:tabs>
          <w:tab w:val="right" w:pos="9072"/>
        </w:tabs>
        <w:spacing w:after="20"/>
        <w:ind w:left="1418" w:right="285" w:hanging="567"/>
        <w:jc w:val="both"/>
        <w:rPr>
          <w:rFonts w:cs="Times New Roman"/>
          <w:color w:val="000000"/>
          <w:sz w:val="8"/>
          <w:szCs w:val="8"/>
        </w:rPr>
      </w:pPr>
    </w:p>
    <w:p w:rsidR="00C66DA0" w:rsidRPr="00C66DA0" w:rsidRDefault="00C66DA0" w:rsidP="00C66DA0">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C66DA0">
        <w:rPr>
          <w:rFonts w:cs="Times New Roman"/>
          <w:smallCaps/>
          <w:color w:val="000000"/>
        </w:rPr>
        <w:t>5</w:t>
      </w:r>
      <w:r w:rsidRPr="00C66DA0">
        <w:rPr>
          <w:rFonts w:cs="Times New Roman"/>
          <w:smallCaps/>
          <w:color w:val="000000"/>
        </w:rPr>
        <w:tab/>
        <w:t>Изготовление</w:t>
      </w:r>
      <w:r w:rsidRPr="00C66DA0">
        <w:rPr>
          <w:rFonts w:cs="Times New Roman"/>
          <w:smallCaps/>
          <w:color w:val="000000"/>
        </w:rPr>
        <w:tab/>
        <w:t>7</w:t>
      </w:r>
    </w:p>
    <w:p w:rsidR="00C66DA0" w:rsidRPr="00C66DA0" w:rsidRDefault="00C66DA0" w:rsidP="00C66DA0">
      <w:pPr>
        <w:widowControl/>
        <w:shd w:val="clear" w:color="auto" w:fill="FFFFFF"/>
        <w:tabs>
          <w:tab w:val="right" w:pos="9072"/>
        </w:tabs>
        <w:spacing w:after="20"/>
        <w:ind w:left="1418" w:right="285" w:hanging="567"/>
        <w:jc w:val="both"/>
        <w:rPr>
          <w:rFonts w:cs="Times New Roman"/>
          <w:color w:val="000000"/>
          <w:sz w:val="8"/>
          <w:szCs w:val="8"/>
        </w:rPr>
      </w:pPr>
    </w:p>
    <w:p w:rsidR="00C66DA0" w:rsidRPr="00C66DA0" w:rsidRDefault="00C66DA0" w:rsidP="00C66DA0">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C66DA0">
        <w:rPr>
          <w:rFonts w:cs="Times New Roman"/>
          <w:smallCaps/>
          <w:color w:val="000000"/>
        </w:rPr>
        <w:t>6</w:t>
      </w:r>
      <w:r w:rsidRPr="00C66DA0">
        <w:rPr>
          <w:rFonts w:cs="Times New Roman"/>
          <w:smallCaps/>
          <w:color w:val="000000"/>
        </w:rPr>
        <w:tab/>
        <w:t>Эксплуатация</w:t>
      </w:r>
      <w:r w:rsidRPr="00C66DA0">
        <w:rPr>
          <w:rFonts w:cs="Times New Roman"/>
          <w:smallCaps/>
          <w:color w:val="000000"/>
        </w:rPr>
        <w:tab/>
        <w:t>7</w:t>
      </w:r>
    </w:p>
    <w:p w:rsidR="00C66DA0" w:rsidRPr="00C66DA0" w:rsidRDefault="00C66DA0" w:rsidP="00C66DA0">
      <w:pPr>
        <w:widowControl/>
        <w:shd w:val="clear" w:color="auto" w:fill="FFFFFF"/>
        <w:tabs>
          <w:tab w:val="right" w:pos="9072"/>
        </w:tabs>
        <w:spacing w:after="20"/>
        <w:ind w:left="1418" w:right="285" w:hanging="567"/>
        <w:jc w:val="both"/>
        <w:rPr>
          <w:rFonts w:cs="Times New Roman"/>
          <w:color w:val="000000"/>
          <w:sz w:val="8"/>
          <w:szCs w:val="8"/>
        </w:rPr>
      </w:pPr>
    </w:p>
    <w:p w:rsidR="00C66DA0" w:rsidRPr="00C66DA0" w:rsidRDefault="00C66DA0" w:rsidP="00C66DA0">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C66DA0">
        <w:rPr>
          <w:rFonts w:cs="Times New Roman"/>
          <w:smallCaps/>
          <w:color w:val="000000"/>
        </w:rPr>
        <w:t>7</w:t>
      </w:r>
      <w:r w:rsidRPr="00C66DA0">
        <w:rPr>
          <w:rFonts w:cs="Times New Roman"/>
          <w:smallCaps/>
          <w:color w:val="000000"/>
        </w:rPr>
        <w:tab/>
      </w:r>
      <w:proofErr w:type="gramStart"/>
      <w:r w:rsidRPr="00C66DA0">
        <w:rPr>
          <w:rFonts w:cs="Times New Roman"/>
          <w:smallCaps/>
          <w:color w:val="000000"/>
        </w:rPr>
        <w:t>Контроль за</w:t>
      </w:r>
      <w:proofErr w:type="gramEnd"/>
      <w:r w:rsidRPr="00C66DA0">
        <w:rPr>
          <w:rFonts w:cs="Times New Roman"/>
          <w:smallCaps/>
          <w:color w:val="000000"/>
        </w:rPr>
        <w:t xml:space="preserve"> состоянием и техническое обслуживание</w:t>
      </w:r>
      <w:r w:rsidRPr="00C66DA0">
        <w:rPr>
          <w:rFonts w:cs="Times New Roman"/>
          <w:smallCaps/>
          <w:color w:val="000000"/>
        </w:rPr>
        <w:tab/>
        <w:t>7</w:t>
      </w:r>
    </w:p>
    <w:p w:rsidR="00C66DA0" w:rsidRPr="00C66DA0" w:rsidRDefault="00C66DA0" w:rsidP="00C66DA0">
      <w:pPr>
        <w:widowControl/>
        <w:shd w:val="clear" w:color="auto" w:fill="FFFFFF"/>
        <w:tabs>
          <w:tab w:val="right" w:pos="9072"/>
        </w:tabs>
        <w:spacing w:after="20"/>
        <w:ind w:left="1418" w:right="285" w:hanging="567"/>
        <w:jc w:val="both"/>
        <w:rPr>
          <w:rFonts w:cs="Times New Roman"/>
          <w:color w:val="000000"/>
          <w:sz w:val="8"/>
          <w:szCs w:val="8"/>
        </w:rPr>
      </w:pPr>
    </w:p>
    <w:p w:rsidR="00C66DA0" w:rsidRPr="00706F82" w:rsidRDefault="00C66DA0" w:rsidP="00706F82">
      <w:pPr>
        <w:widowControl/>
        <w:shd w:val="clear" w:color="auto" w:fill="FFFFFF"/>
        <w:tabs>
          <w:tab w:val="right" w:pos="9072"/>
        </w:tabs>
        <w:spacing w:after="20"/>
        <w:ind w:left="1418" w:right="285" w:hanging="567"/>
        <w:rPr>
          <w:rFonts w:cs="Times New Roman"/>
          <w:color w:val="000000"/>
          <w:sz w:val="19"/>
          <w:szCs w:val="19"/>
        </w:rPr>
      </w:pPr>
      <w:r w:rsidRPr="00706F82">
        <w:rPr>
          <w:rFonts w:cs="Times New Roman"/>
          <w:color w:val="000000"/>
          <w:sz w:val="19"/>
          <w:szCs w:val="19"/>
        </w:rPr>
        <w:t>7.1</w:t>
      </w:r>
      <w:r w:rsidRPr="00706F82">
        <w:rPr>
          <w:rFonts w:cs="Times New Roman"/>
          <w:color w:val="000000"/>
          <w:sz w:val="19"/>
          <w:szCs w:val="19"/>
        </w:rPr>
        <w:tab/>
      </w:r>
      <w:proofErr w:type="gramStart"/>
      <w:r w:rsidRPr="00706F82">
        <w:rPr>
          <w:rFonts w:cs="Times New Roman"/>
          <w:color w:val="000000"/>
          <w:sz w:val="19"/>
          <w:szCs w:val="19"/>
        </w:rPr>
        <w:t>Контроль за</w:t>
      </w:r>
      <w:proofErr w:type="gramEnd"/>
      <w:r w:rsidRPr="00706F82">
        <w:rPr>
          <w:rFonts w:cs="Times New Roman"/>
          <w:color w:val="000000"/>
          <w:sz w:val="19"/>
          <w:szCs w:val="19"/>
        </w:rPr>
        <w:t xml:space="preserve"> состоянием</w:t>
      </w:r>
      <w:r w:rsidRPr="00706F82">
        <w:rPr>
          <w:rFonts w:cs="Times New Roman"/>
          <w:color w:val="000000"/>
          <w:sz w:val="19"/>
          <w:szCs w:val="19"/>
        </w:rPr>
        <w:tab/>
        <w:t>7</w:t>
      </w:r>
    </w:p>
    <w:p w:rsidR="00C66DA0" w:rsidRPr="00706F82" w:rsidRDefault="00C66DA0" w:rsidP="00706F82">
      <w:pPr>
        <w:widowControl/>
        <w:shd w:val="clear" w:color="auto" w:fill="FFFFFF"/>
        <w:tabs>
          <w:tab w:val="right" w:pos="9072"/>
        </w:tabs>
        <w:spacing w:after="20"/>
        <w:ind w:left="1418" w:right="285" w:hanging="567"/>
        <w:rPr>
          <w:rFonts w:cs="Times New Roman"/>
          <w:color w:val="000000"/>
          <w:sz w:val="19"/>
          <w:szCs w:val="19"/>
        </w:rPr>
      </w:pPr>
      <w:r w:rsidRPr="00706F82">
        <w:rPr>
          <w:rFonts w:cs="Times New Roman"/>
          <w:color w:val="000000"/>
          <w:sz w:val="19"/>
          <w:szCs w:val="19"/>
        </w:rPr>
        <w:t>7.2</w:t>
      </w:r>
      <w:r w:rsidRPr="00706F82">
        <w:rPr>
          <w:rFonts w:cs="Times New Roman"/>
          <w:color w:val="000000"/>
          <w:sz w:val="19"/>
          <w:szCs w:val="19"/>
        </w:rPr>
        <w:tab/>
        <w:t>Техническое обслуживание</w:t>
      </w:r>
      <w:r w:rsidRPr="00706F82">
        <w:rPr>
          <w:rFonts w:cs="Times New Roman"/>
          <w:color w:val="000000"/>
          <w:sz w:val="19"/>
          <w:szCs w:val="19"/>
        </w:rPr>
        <w:tab/>
        <w:t>8</w:t>
      </w:r>
    </w:p>
    <w:p w:rsidR="00C66DA0" w:rsidRPr="00706F82" w:rsidRDefault="00C66DA0" w:rsidP="00706F82">
      <w:pPr>
        <w:widowControl/>
        <w:shd w:val="clear" w:color="auto" w:fill="FFFFFF"/>
        <w:tabs>
          <w:tab w:val="right" w:pos="9072"/>
        </w:tabs>
        <w:spacing w:after="20"/>
        <w:ind w:left="1418" w:right="285" w:hanging="567"/>
        <w:rPr>
          <w:rFonts w:cs="Times New Roman"/>
          <w:color w:val="000000"/>
          <w:sz w:val="19"/>
          <w:szCs w:val="19"/>
        </w:rPr>
      </w:pPr>
      <w:r w:rsidRPr="00706F82">
        <w:rPr>
          <w:rFonts w:cs="Times New Roman"/>
          <w:color w:val="000000"/>
          <w:sz w:val="19"/>
          <w:szCs w:val="19"/>
        </w:rPr>
        <w:t>7.3</w:t>
      </w:r>
      <w:r w:rsidRPr="00706F82">
        <w:rPr>
          <w:rFonts w:cs="Times New Roman"/>
          <w:color w:val="000000"/>
          <w:sz w:val="19"/>
          <w:szCs w:val="19"/>
        </w:rPr>
        <w:tab/>
        <w:t>Программы и инструкции</w:t>
      </w:r>
      <w:r w:rsidRPr="00706F82">
        <w:rPr>
          <w:rFonts w:cs="Times New Roman"/>
          <w:color w:val="000000"/>
          <w:sz w:val="19"/>
          <w:szCs w:val="19"/>
        </w:rPr>
        <w:tab/>
        <w:t>9</w:t>
      </w:r>
    </w:p>
    <w:p w:rsidR="00C66DA0" w:rsidRPr="00706F82" w:rsidRDefault="00C66DA0" w:rsidP="00706F82">
      <w:pPr>
        <w:widowControl/>
        <w:shd w:val="clear" w:color="auto" w:fill="FFFFFF"/>
        <w:tabs>
          <w:tab w:val="right" w:pos="9072"/>
        </w:tabs>
        <w:spacing w:after="20"/>
        <w:ind w:left="1418" w:right="285" w:hanging="567"/>
        <w:rPr>
          <w:rFonts w:cs="Times New Roman"/>
          <w:color w:val="000000"/>
          <w:sz w:val="19"/>
          <w:szCs w:val="19"/>
        </w:rPr>
      </w:pPr>
      <w:r w:rsidRPr="00706F82">
        <w:rPr>
          <w:rFonts w:cs="Times New Roman"/>
          <w:color w:val="000000"/>
          <w:sz w:val="19"/>
          <w:szCs w:val="19"/>
        </w:rPr>
        <w:t>7.4</w:t>
      </w:r>
      <w:r w:rsidRPr="00706F82">
        <w:rPr>
          <w:rFonts w:cs="Times New Roman"/>
          <w:color w:val="000000"/>
          <w:sz w:val="19"/>
          <w:szCs w:val="19"/>
        </w:rPr>
        <w:tab/>
        <w:t>Запасные части</w:t>
      </w:r>
      <w:r w:rsidRPr="00706F82">
        <w:rPr>
          <w:rFonts w:cs="Times New Roman"/>
          <w:color w:val="000000"/>
          <w:sz w:val="19"/>
          <w:szCs w:val="19"/>
        </w:rPr>
        <w:tab/>
        <w:t>9</w:t>
      </w:r>
    </w:p>
    <w:p w:rsidR="00C66DA0" w:rsidRPr="00C66DA0" w:rsidRDefault="00C66DA0" w:rsidP="00C66DA0">
      <w:pPr>
        <w:widowControl/>
        <w:shd w:val="clear" w:color="auto" w:fill="FFFFFF"/>
        <w:tabs>
          <w:tab w:val="right" w:pos="9072"/>
        </w:tabs>
        <w:spacing w:after="20"/>
        <w:ind w:left="1418" w:right="285" w:hanging="567"/>
        <w:jc w:val="both"/>
        <w:rPr>
          <w:rFonts w:cs="Times New Roman"/>
          <w:color w:val="000000"/>
          <w:sz w:val="8"/>
          <w:szCs w:val="8"/>
        </w:rPr>
      </w:pPr>
    </w:p>
    <w:p w:rsidR="00C66DA0" w:rsidRPr="00C66DA0" w:rsidRDefault="00C66DA0" w:rsidP="00C66DA0">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C66DA0">
        <w:rPr>
          <w:rFonts w:cs="Times New Roman"/>
          <w:smallCaps/>
          <w:color w:val="000000"/>
        </w:rPr>
        <w:t>8</w:t>
      </w:r>
      <w:r w:rsidRPr="00C66DA0">
        <w:rPr>
          <w:rFonts w:cs="Times New Roman"/>
          <w:smallCaps/>
          <w:color w:val="000000"/>
        </w:rPr>
        <w:tab/>
        <w:t>Модификации</w:t>
      </w:r>
      <w:r w:rsidRPr="00C66DA0">
        <w:rPr>
          <w:rFonts w:cs="Times New Roman"/>
          <w:smallCaps/>
          <w:color w:val="000000"/>
        </w:rPr>
        <w:tab/>
        <w:t>10</w:t>
      </w:r>
    </w:p>
    <w:p w:rsidR="00C66DA0" w:rsidRPr="00C66DA0" w:rsidRDefault="00C66DA0" w:rsidP="00C66DA0">
      <w:pPr>
        <w:widowControl/>
        <w:shd w:val="clear" w:color="auto" w:fill="FFFFFF"/>
        <w:tabs>
          <w:tab w:val="right" w:pos="9072"/>
        </w:tabs>
        <w:spacing w:after="20"/>
        <w:ind w:left="1418" w:right="285" w:hanging="567"/>
        <w:jc w:val="both"/>
        <w:rPr>
          <w:rFonts w:cs="Times New Roman"/>
          <w:color w:val="000000"/>
          <w:sz w:val="8"/>
          <w:szCs w:val="8"/>
        </w:rPr>
      </w:pPr>
    </w:p>
    <w:p w:rsidR="00C66DA0" w:rsidRPr="00C66DA0" w:rsidRDefault="00C66DA0" w:rsidP="00C66DA0">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C66DA0">
        <w:rPr>
          <w:rFonts w:cs="Times New Roman"/>
          <w:smallCaps/>
          <w:color w:val="000000"/>
        </w:rPr>
        <w:t>9</w:t>
      </w:r>
      <w:r w:rsidRPr="00C66DA0">
        <w:rPr>
          <w:rFonts w:cs="Times New Roman"/>
          <w:smallCaps/>
          <w:color w:val="000000"/>
        </w:rPr>
        <w:tab/>
        <w:t>Представляемые документы</w:t>
      </w:r>
      <w:r w:rsidRPr="00C66DA0">
        <w:rPr>
          <w:rFonts w:cs="Times New Roman"/>
          <w:smallCaps/>
          <w:color w:val="000000"/>
        </w:rPr>
        <w:tab/>
        <w:t>10</w:t>
      </w:r>
    </w:p>
    <w:p w:rsidR="00C66DA0" w:rsidRPr="00C66DA0" w:rsidRDefault="00C66DA0" w:rsidP="00C66DA0">
      <w:pPr>
        <w:widowControl/>
        <w:shd w:val="clear" w:color="auto" w:fill="FFFFFF"/>
        <w:tabs>
          <w:tab w:val="right" w:pos="9072"/>
        </w:tabs>
        <w:spacing w:after="20"/>
        <w:ind w:left="1418" w:right="285" w:hanging="567"/>
        <w:jc w:val="both"/>
        <w:rPr>
          <w:rFonts w:cs="Times New Roman"/>
          <w:color w:val="000000"/>
          <w:sz w:val="8"/>
          <w:szCs w:val="8"/>
        </w:rPr>
      </w:pPr>
    </w:p>
    <w:p w:rsidR="00C66DA0" w:rsidRPr="00706F82" w:rsidRDefault="00C66DA0" w:rsidP="00706F82">
      <w:pPr>
        <w:widowControl/>
        <w:shd w:val="clear" w:color="auto" w:fill="FFFFFF"/>
        <w:tabs>
          <w:tab w:val="right" w:pos="9072"/>
        </w:tabs>
        <w:spacing w:after="20"/>
        <w:ind w:left="1418" w:right="285" w:hanging="567"/>
        <w:rPr>
          <w:rFonts w:cs="Times New Roman"/>
          <w:color w:val="000000"/>
          <w:sz w:val="19"/>
          <w:szCs w:val="19"/>
        </w:rPr>
      </w:pPr>
      <w:r w:rsidRPr="00706F82">
        <w:rPr>
          <w:rFonts w:cs="Times New Roman"/>
          <w:color w:val="000000"/>
          <w:sz w:val="19"/>
          <w:szCs w:val="19"/>
        </w:rPr>
        <w:t>9.1</w:t>
      </w:r>
      <w:r w:rsidRPr="00706F82">
        <w:rPr>
          <w:rFonts w:cs="Times New Roman"/>
          <w:color w:val="000000"/>
          <w:sz w:val="19"/>
          <w:szCs w:val="19"/>
        </w:rPr>
        <w:tab/>
        <w:t>Принципиальный план управления процессом старения</w:t>
      </w:r>
      <w:r w:rsidRPr="00706F82">
        <w:rPr>
          <w:rFonts w:cs="Times New Roman"/>
          <w:color w:val="000000"/>
          <w:sz w:val="19"/>
          <w:szCs w:val="19"/>
        </w:rPr>
        <w:tab/>
        <w:t>10</w:t>
      </w:r>
    </w:p>
    <w:p w:rsidR="00C66DA0" w:rsidRPr="00706F82" w:rsidRDefault="00C66DA0" w:rsidP="00706F82">
      <w:pPr>
        <w:widowControl/>
        <w:shd w:val="clear" w:color="auto" w:fill="FFFFFF"/>
        <w:tabs>
          <w:tab w:val="right" w:pos="9072"/>
        </w:tabs>
        <w:spacing w:after="20"/>
        <w:ind w:left="1418" w:right="285" w:hanging="567"/>
        <w:rPr>
          <w:rFonts w:cs="Times New Roman"/>
          <w:color w:val="000000"/>
          <w:sz w:val="19"/>
          <w:szCs w:val="19"/>
        </w:rPr>
      </w:pPr>
      <w:r w:rsidRPr="00706F82">
        <w:rPr>
          <w:rFonts w:cs="Times New Roman"/>
          <w:color w:val="000000"/>
          <w:sz w:val="19"/>
          <w:szCs w:val="19"/>
        </w:rPr>
        <w:t>9.2</w:t>
      </w:r>
      <w:r w:rsidRPr="00706F82">
        <w:rPr>
          <w:rFonts w:cs="Times New Roman"/>
          <w:color w:val="000000"/>
          <w:sz w:val="19"/>
          <w:szCs w:val="19"/>
        </w:rPr>
        <w:tab/>
        <w:t>Программа управления процессом старения</w:t>
      </w:r>
      <w:r w:rsidRPr="00706F82">
        <w:rPr>
          <w:rFonts w:cs="Times New Roman"/>
          <w:color w:val="000000"/>
          <w:sz w:val="19"/>
          <w:szCs w:val="19"/>
        </w:rPr>
        <w:tab/>
        <w:t>11</w:t>
      </w:r>
    </w:p>
    <w:p w:rsidR="00C66DA0" w:rsidRPr="00706F82" w:rsidRDefault="00C66DA0" w:rsidP="00706F82">
      <w:pPr>
        <w:widowControl/>
        <w:shd w:val="clear" w:color="auto" w:fill="FFFFFF"/>
        <w:tabs>
          <w:tab w:val="right" w:pos="9072"/>
        </w:tabs>
        <w:spacing w:after="20"/>
        <w:ind w:left="1418" w:right="285" w:hanging="567"/>
        <w:rPr>
          <w:rFonts w:cs="Times New Roman"/>
          <w:color w:val="000000"/>
          <w:sz w:val="19"/>
          <w:szCs w:val="19"/>
        </w:rPr>
      </w:pPr>
      <w:r w:rsidRPr="00706F82">
        <w:rPr>
          <w:rFonts w:cs="Times New Roman"/>
          <w:color w:val="000000"/>
          <w:sz w:val="19"/>
          <w:szCs w:val="19"/>
        </w:rPr>
        <w:t>9.3</w:t>
      </w:r>
      <w:r w:rsidRPr="00706F82">
        <w:rPr>
          <w:rFonts w:cs="Times New Roman"/>
          <w:color w:val="000000"/>
          <w:sz w:val="19"/>
          <w:szCs w:val="19"/>
        </w:rPr>
        <w:tab/>
        <w:t>Отчет о ходе выполнения работ по управлению процессом старения</w:t>
      </w:r>
      <w:r w:rsidRPr="00706F82">
        <w:rPr>
          <w:rFonts w:cs="Times New Roman"/>
          <w:color w:val="000000"/>
          <w:sz w:val="19"/>
          <w:szCs w:val="19"/>
        </w:rPr>
        <w:tab/>
        <w:t>11</w:t>
      </w:r>
    </w:p>
    <w:p w:rsidR="00C66DA0" w:rsidRPr="00706F82" w:rsidRDefault="00C66DA0" w:rsidP="00706F82">
      <w:pPr>
        <w:widowControl/>
        <w:shd w:val="clear" w:color="auto" w:fill="FFFFFF"/>
        <w:tabs>
          <w:tab w:val="right" w:pos="9072"/>
        </w:tabs>
        <w:spacing w:after="20"/>
        <w:ind w:left="1418" w:right="285" w:hanging="567"/>
        <w:rPr>
          <w:rFonts w:cs="Times New Roman"/>
          <w:color w:val="000000"/>
          <w:sz w:val="19"/>
          <w:szCs w:val="19"/>
        </w:rPr>
      </w:pPr>
    </w:p>
    <w:p w:rsidR="00C66DA0" w:rsidRPr="00C66DA0" w:rsidRDefault="00C66DA0" w:rsidP="00C66DA0">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C66DA0">
        <w:rPr>
          <w:rFonts w:cs="Times New Roman"/>
          <w:smallCaps/>
          <w:color w:val="000000"/>
        </w:rPr>
        <w:t>10</w:t>
      </w:r>
      <w:r w:rsidRPr="00C66DA0">
        <w:rPr>
          <w:rFonts w:cs="Times New Roman"/>
          <w:smallCaps/>
          <w:color w:val="000000"/>
        </w:rPr>
        <w:tab/>
        <w:t>Регулирующий надзор со стороны надзорного органа по радиационной и</w:t>
      </w:r>
      <w:r w:rsidR="00706F82">
        <w:rPr>
          <w:rFonts w:cs="Times New Roman"/>
          <w:smallCaps/>
          <w:color w:val="000000"/>
          <w:lang w:val="en-US"/>
        </w:rPr>
        <w:t> </w:t>
      </w:r>
      <w:r w:rsidRPr="00C66DA0">
        <w:rPr>
          <w:rFonts w:cs="Times New Roman"/>
          <w:smallCaps/>
          <w:color w:val="000000"/>
        </w:rPr>
        <w:t>ядерной безопасности</w:t>
      </w:r>
      <w:r w:rsidRPr="00C66DA0">
        <w:rPr>
          <w:rFonts w:cs="Times New Roman"/>
          <w:smallCaps/>
          <w:color w:val="000000"/>
        </w:rPr>
        <w:tab/>
        <w:t>12</w:t>
      </w:r>
    </w:p>
    <w:p w:rsidR="00C66DA0" w:rsidRPr="00C66DA0" w:rsidRDefault="00C66DA0" w:rsidP="00C66DA0">
      <w:pPr>
        <w:widowControl/>
        <w:shd w:val="clear" w:color="auto" w:fill="FFFFFF"/>
        <w:tabs>
          <w:tab w:val="right" w:pos="9072"/>
        </w:tabs>
        <w:spacing w:after="20"/>
        <w:ind w:left="1418" w:right="285" w:hanging="567"/>
        <w:jc w:val="both"/>
        <w:rPr>
          <w:rFonts w:cs="Times New Roman"/>
          <w:color w:val="000000"/>
          <w:sz w:val="8"/>
          <w:szCs w:val="8"/>
        </w:rPr>
      </w:pPr>
    </w:p>
    <w:p w:rsidR="00C66DA0" w:rsidRPr="00C66DA0" w:rsidRDefault="00C66DA0" w:rsidP="00C66DA0">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C66DA0">
        <w:rPr>
          <w:rFonts w:cs="Times New Roman"/>
          <w:smallCaps/>
          <w:color w:val="000000"/>
        </w:rPr>
        <w:t>Определения</w:t>
      </w:r>
      <w:r w:rsidRPr="00C66DA0">
        <w:rPr>
          <w:rFonts w:cs="Times New Roman"/>
          <w:smallCaps/>
          <w:color w:val="000000"/>
        </w:rPr>
        <w:tab/>
        <w:t>12</w:t>
      </w:r>
    </w:p>
    <w:p w:rsidR="00C66DA0" w:rsidRPr="00C66DA0" w:rsidRDefault="00C66DA0" w:rsidP="00C66DA0">
      <w:pPr>
        <w:widowControl/>
        <w:shd w:val="clear" w:color="auto" w:fill="FFFFFF"/>
        <w:tabs>
          <w:tab w:val="right" w:pos="9072"/>
        </w:tabs>
        <w:spacing w:after="20"/>
        <w:ind w:left="1418" w:right="285" w:hanging="567"/>
        <w:jc w:val="both"/>
        <w:rPr>
          <w:rFonts w:cs="Times New Roman"/>
          <w:color w:val="000000"/>
          <w:sz w:val="8"/>
          <w:szCs w:val="8"/>
        </w:rPr>
      </w:pPr>
    </w:p>
    <w:p w:rsidR="00C66DA0" w:rsidRPr="00C66DA0" w:rsidRDefault="00C66DA0" w:rsidP="00C66DA0">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C66DA0">
        <w:rPr>
          <w:rFonts w:cs="Times New Roman"/>
          <w:smallCaps/>
          <w:color w:val="000000"/>
        </w:rPr>
        <w:t>Ссылки</w:t>
      </w:r>
      <w:r w:rsidRPr="00C66DA0">
        <w:rPr>
          <w:rFonts w:cs="Times New Roman"/>
          <w:smallCaps/>
          <w:color w:val="000000"/>
        </w:rPr>
        <w:tab/>
        <w:t>13</w:t>
      </w:r>
    </w:p>
    <w:p w:rsidR="00C66DA0" w:rsidRPr="00C66DA0" w:rsidRDefault="00C66DA0" w:rsidP="00C66DA0">
      <w:pPr>
        <w:widowControl/>
        <w:shd w:val="clear" w:color="auto" w:fill="FFFFFF"/>
        <w:tabs>
          <w:tab w:val="right" w:pos="9072"/>
        </w:tabs>
        <w:spacing w:after="20"/>
        <w:ind w:left="1418" w:right="285" w:hanging="567"/>
        <w:jc w:val="both"/>
        <w:rPr>
          <w:rFonts w:cs="Times New Roman"/>
          <w:color w:val="000000"/>
          <w:sz w:val="8"/>
          <w:szCs w:val="8"/>
        </w:rPr>
      </w:pPr>
    </w:p>
    <w:p w:rsidR="00C66DA0" w:rsidRPr="00C66DA0" w:rsidRDefault="00C66DA0" w:rsidP="00C66DA0">
      <w:pPr>
        <w:widowControl/>
        <w:pBdr>
          <w:bottom w:val="single" w:sz="4" w:space="1" w:color="auto"/>
        </w:pBdr>
        <w:shd w:val="clear" w:color="auto" w:fill="FFFFFF"/>
        <w:tabs>
          <w:tab w:val="right" w:pos="9072"/>
        </w:tabs>
        <w:spacing w:before="120"/>
        <w:ind w:left="2552" w:right="284" w:hanging="1701"/>
        <w:rPr>
          <w:rFonts w:cs="Times New Roman"/>
          <w:smallCaps/>
          <w:color w:val="000000"/>
        </w:rPr>
      </w:pPr>
      <w:r w:rsidRPr="00C66DA0">
        <w:rPr>
          <w:rFonts w:cs="Times New Roman"/>
          <w:smallCaps/>
          <w:color w:val="000000"/>
        </w:rPr>
        <w:t>Приложение</w:t>
      </w:r>
      <w:proofErr w:type="gramStart"/>
      <w:r>
        <w:rPr>
          <w:rFonts w:cs="Times New Roman"/>
          <w:smallCaps/>
          <w:color w:val="000000"/>
        </w:rPr>
        <w:t xml:space="preserve"> </w:t>
      </w:r>
      <w:r w:rsidRPr="00C66DA0">
        <w:rPr>
          <w:rFonts w:cs="Times New Roman"/>
          <w:smallCaps/>
          <w:color w:val="000000"/>
        </w:rPr>
        <w:t>А</w:t>
      </w:r>
      <w:proofErr w:type="gramEnd"/>
      <w:r>
        <w:rPr>
          <w:rFonts w:cs="Times New Roman"/>
          <w:smallCaps/>
          <w:color w:val="000000"/>
        </w:rPr>
        <w:tab/>
      </w:r>
      <w:r w:rsidRPr="00C66DA0">
        <w:rPr>
          <w:rFonts w:cs="Times New Roman"/>
          <w:smallCaps/>
          <w:color w:val="000000"/>
        </w:rPr>
        <w:t>Типичные механизмы старения</w:t>
      </w:r>
      <w:r w:rsidRPr="00C66DA0">
        <w:rPr>
          <w:rFonts w:cs="Times New Roman"/>
          <w:smallCaps/>
          <w:color w:val="000000"/>
        </w:rPr>
        <w:tab/>
        <w:t>14</w:t>
      </w:r>
    </w:p>
    <w:p w:rsidR="002A2617" w:rsidRDefault="002A2617" w:rsidP="00766F8A">
      <w:pPr>
        <w:widowControl/>
        <w:pBdr>
          <w:bottom w:val="single" w:sz="6" w:space="1" w:color="auto"/>
        </w:pBdr>
        <w:shd w:val="clear" w:color="auto" w:fill="FFFFFF"/>
        <w:spacing w:before="120"/>
        <w:ind w:left="851" w:right="284"/>
        <w:jc w:val="both"/>
        <w:rPr>
          <w:rFonts w:cs="Times New Roman"/>
          <w:color w:val="000000"/>
          <w:sz w:val="18"/>
          <w:szCs w:val="18"/>
        </w:rPr>
      </w:pPr>
    </w:p>
    <w:p w:rsidR="00EF6E00" w:rsidRPr="00766F8A" w:rsidRDefault="001101E7" w:rsidP="00766F8A">
      <w:pPr>
        <w:widowControl/>
        <w:pBdr>
          <w:bottom w:val="single" w:sz="6" w:space="1" w:color="auto"/>
        </w:pBdr>
        <w:shd w:val="clear" w:color="auto" w:fill="FFFFFF"/>
        <w:spacing w:before="120"/>
        <w:ind w:left="851" w:right="284"/>
        <w:jc w:val="both"/>
        <w:rPr>
          <w:rFonts w:cs="Times New Roman"/>
          <w:color w:val="000000"/>
          <w:sz w:val="18"/>
          <w:szCs w:val="18"/>
        </w:rPr>
      </w:pPr>
      <w:r w:rsidRPr="00766F8A">
        <w:rPr>
          <w:rFonts w:cs="Times New Roman"/>
          <w:color w:val="000000"/>
          <w:sz w:val="18"/>
          <w:szCs w:val="18"/>
        </w:rPr>
        <w:t>Применительно к новым ядерным установкам настоящее руководство должно вступить в силу 01.06.2014 и действовать впредь до получения дальнейших распоряжений. Применительно к</w:t>
      </w:r>
      <w:r w:rsidR="00A94F59">
        <w:rPr>
          <w:rFonts w:cs="Times New Roman"/>
          <w:color w:val="000000"/>
          <w:sz w:val="18"/>
          <w:szCs w:val="18"/>
          <w:lang w:val="en-US"/>
        </w:rPr>
        <w:t> </w:t>
      </w:r>
      <w:r w:rsidRPr="00766F8A">
        <w:rPr>
          <w:rFonts w:cs="Times New Roman"/>
          <w:color w:val="000000"/>
          <w:sz w:val="18"/>
          <w:szCs w:val="18"/>
        </w:rPr>
        <w:t>находящимся в эксплуатации и строящимся ядерным установкам настоящее руководство должно вводиться в действие по отдельному решению STUK. Настоящее руководство заменяет Руководство YVL</w:t>
      </w:r>
      <w:r w:rsidR="00517D1A">
        <w:rPr>
          <w:rFonts w:cs="Times New Roman"/>
          <w:color w:val="000000"/>
          <w:sz w:val="18"/>
          <w:szCs w:val="18"/>
        </w:rPr>
        <w:t xml:space="preserve"> </w:t>
      </w:r>
      <w:r w:rsidRPr="00766F8A">
        <w:rPr>
          <w:rFonts w:cs="Times New Roman"/>
          <w:color w:val="000000"/>
          <w:sz w:val="18"/>
          <w:szCs w:val="18"/>
        </w:rPr>
        <w:t>A.8, 15.11.2013.</w:t>
      </w:r>
    </w:p>
    <w:p w:rsidR="00EF6E00" w:rsidRPr="00766F8A" w:rsidRDefault="001101E7" w:rsidP="00766F8A">
      <w:pPr>
        <w:widowControl/>
        <w:shd w:val="clear" w:color="auto" w:fill="FFFFFF"/>
        <w:spacing w:before="60"/>
        <w:ind w:left="3686" w:hanging="2835"/>
        <w:rPr>
          <w:rFonts w:cs="Times New Roman"/>
          <w:color w:val="000000"/>
          <w:spacing w:val="-6"/>
          <w:sz w:val="19"/>
          <w:szCs w:val="19"/>
        </w:rPr>
      </w:pPr>
      <w:r w:rsidRPr="00766F8A">
        <w:rPr>
          <w:rFonts w:cs="Times New Roman"/>
          <w:color w:val="000000"/>
          <w:spacing w:val="-6"/>
          <w:sz w:val="19"/>
          <w:szCs w:val="19"/>
        </w:rPr>
        <w:t>Второе издание, обновленное</w:t>
      </w:r>
      <w:r w:rsidRPr="00766F8A">
        <w:rPr>
          <w:rFonts w:cs="Times New Roman"/>
          <w:color w:val="000000"/>
          <w:spacing w:val="-6"/>
          <w:sz w:val="19"/>
          <w:szCs w:val="19"/>
        </w:rPr>
        <w:tab/>
        <w:t xml:space="preserve">ISBN 978-952-309-153-5 (печатный экземпляр) </w:t>
      </w:r>
      <w:proofErr w:type="spellStart"/>
      <w:r w:rsidRPr="00766F8A">
        <w:rPr>
          <w:rFonts w:cs="Times New Roman"/>
          <w:color w:val="000000"/>
          <w:spacing w:val="-6"/>
          <w:sz w:val="19"/>
          <w:szCs w:val="19"/>
        </w:rPr>
        <w:t>Kopijyvä</w:t>
      </w:r>
      <w:proofErr w:type="spellEnd"/>
      <w:r w:rsidRPr="00766F8A">
        <w:rPr>
          <w:rFonts w:cs="Times New Roman"/>
          <w:color w:val="000000"/>
          <w:spacing w:val="-6"/>
          <w:sz w:val="19"/>
          <w:szCs w:val="19"/>
        </w:rPr>
        <w:t xml:space="preserve"> </w:t>
      </w:r>
      <w:proofErr w:type="spellStart"/>
      <w:r w:rsidRPr="00766F8A">
        <w:rPr>
          <w:rFonts w:cs="Times New Roman"/>
          <w:color w:val="000000"/>
          <w:spacing w:val="-6"/>
          <w:sz w:val="19"/>
          <w:szCs w:val="19"/>
        </w:rPr>
        <w:t>Oy</w:t>
      </w:r>
      <w:proofErr w:type="spellEnd"/>
      <w:r w:rsidRPr="00766F8A">
        <w:rPr>
          <w:rFonts w:cs="Times New Roman"/>
          <w:color w:val="000000"/>
          <w:spacing w:val="-6"/>
          <w:sz w:val="19"/>
          <w:szCs w:val="19"/>
        </w:rPr>
        <w:t xml:space="preserve"> 2014</w:t>
      </w:r>
    </w:p>
    <w:p w:rsidR="00EF6E00" w:rsidRPr="00A94F59" w:rsidRDefault="001101E7" w:rsidP="00766F8A">
      <w:pPr>
        <w:widowControl/>
        <w:shd w:val="clear" w:color="auto" w:fill="FFFFFF"/>
        <w:spacing w:before="60"/>
        <w:ind w:left="3686" w:hanging="2835"/>
        <w:rPr>
          <w:rFonts w:cs="Times New Roman"/>
          <w:color w:val="000000"/>
          <w:spacing w:val="-6"/>
          <w:sz w:val="19"/>
          <w:szCs w:val="19"/>
        </w:rPr>
      </w:pPr>
      <w:r w:rsidRPr="00766F8A">
        <w:rPr>
          <w:rFonts w:cs="Times New Roman"/>
          <w:color w:val="000000"/>
          <w:spacing w:val="-6"/>
          <w:sz w:val="19"/>
          <w:szCs w:val="19"/>
        </w:rPr>
        <w:t>Хельсинки 2014</w:t>
      </w:r>
      <w:r w:rsidRPr="00766F8A">
        <w:rPr>
          <w:rFonts w:cs="Times New Roman"/>
          <w:color w:val="000000"/>
          <w:spacing w:val="-6"/>
          <w:sz w:val="19"/>
          <w:szCs w:val="19"/>
        </w:rPr>
        <w:tab/>
      </w:r>
      <w:proofErr w:type="spellStart"/>
      <w:r w:rsidRPr="00766F8A">
        <w:rPr>
          <w:rFonts w:cs="Times New Roman"/>
          <w:color w:val="000000"/>
          <w:spacing w:val="-6"/>
          <w:sz w:val="19"/>
          <w:szCs w:val="19"/>
        </w:rPr>
        <w:t>ISBN</w:t>
      </w:r>
      <w:proofErr w:type="spellEnd"/>
      <w:r w:rsidRPr="00766F8A">
        <w:rPr>
          <w:rFonts w:cs="Times New Roman"/>
          <w:color w:val="000000"/>
          <w:spacing w:val="-6"/>
          <w:sz w:val="19"/>
          <w:szCs w:val="19"/>
        </w:rPr>
        <w:t xml:space="preserve"> 978-952-309-154-2 (</w:t>
      </w:r>
      <w:proofErr w:type="spellStart"/>
      <w:r w:rsidRPr="00766F8A">
        <w:rPr>
          <w:rFonts w:cs="Times New Roman"/>
          <w:color w:val="000000"/>
          <w:spacing w:val="-6"/>
          <w:sz w:val="19"/>
          <w:szCs w:val="19"/>
        </w:rPr>
        <w:t>pdf</w:t>
      </w:r>
      <w:proofErr w:type="spellEnd"/>
      <w:r w:rsidRPr="00766F8A">
        <w:rPr>
          <w:rFonts w:cs="Times New Roman"/>
          <w:color w:val="000000"/>
          <w:spacing w:val="-6"/>
          <w:sz w:val="19"/>
          <w:szCs w:val="19"/>
        </w:rPr>
        <w:t>)</w:t>
      </w:r>
      <w:r w:rsidR="00766F8A" w:rsidRPr="00A94F59">
        <w:rPr>
          <w:rFonts w:cs="Times New Roman"/>
          <w:color w:val="000000"/>
          <w:spacing w:val="-6"/>
          <w:sz w:val="19"/>
          <w:szCs w:val="19"/>
        </w:rPr>
        <w:br/>
      </w:r>
      <w:proofErr w:type="spellStart"/>
      <w:r w:rsidRPr="00766F8A">
        <w:rPr>
          <w:rFonts w:cs="Times New Roman"/>
          <w:color w:val="000000"/>
          <w:spacing w:val="-6"/>
          <w:sz w:val="19"/>
          <w:szCs w:val="19"/>
        </w:rPr>
        <w:t>ISBN</w:t>
      </w:r>
      <w:proofErr w:type="spellEnd"/>
      <w:r w:rsidRPr="00766F8A">
        <w:rPr>
          <w:rFonts w:cs="Times New Roman"/>
          <w:color w:val="000000"/>
          <w:spacing w:val="-6"/>
          <w:sz w:val="19"/>
          <w:szCs w:val="19"/>
        </w:rPr>
        <w:t xml:space="preserve"> 978-952-309-155-9 (</w:t>
      </w:r>
      <w:proofErr w:type="spellStart"/>
      <w:r w:rsidRPr="00766F8A">
        <w:rPr>
          <w:rFonts w:cs="Times New Roman"/>
          <w:color w:val="000000"/>
          <w:spacing w:val="-6"/>
          <w:sz w:val="19"/>
          <w:szCs w:val="19"/>
        </w:rPr>
        <w:t>html</w:t>
      </w:r>
      <w:proofErr w:type="spellEnd"/>
      <w:r w:rsidRPr="00766F8A">
        <w:rPr>
          <w:rFonts w:cs="Times New Roman"/>
          <w:color w:val="000000"/>
          <w:spacing w:val="-6"/>
          <w:sz w:val="19"/>
          <w:szCs w:val="19"/>
        </w:rPr>
        <w:t>)</w:t>
      </w:r>
    </w:p>
    <w:p w:rsidR="00766F8A" w:rsidRPr="00A94F59" w:rsidRDefault="00766F8A" w:rsidP="00766F8A">
      <w:pPr>
        <w:widowControl/>
        <w:shd w:val="clear" w:color="auto" w:fill="FFFFFF"/>
        <w:spacing w:before="60"/>
        <w:ind w:left="3686" w:hanging="2835"/>
        <w:rPr>
          <w:rFonts w:cs="Times New Roman"/>
          <w:color w:val="000000"/>
          <w:spacing w:val="-6"/>
          <w:sz w:val="19"/>
          <w:szCs w:val="19"/>
        </w:rPr>
      </w:pPr>
    </w:p>
    <w:tbl>
      <w:tblPr>
        <w:tblW w:w="5171" w:type="pct"/>
        <w:tblInd w:w="-244" w:type="dxa"/>
        <w:tblLayout w:type="fixed"/>
        <w:tblCellMar>
          <w:left w:w="40" w:type="dxa"/>
          <w:right w:w="40" w:type="dxa"/>
        </w:tblCellMar>
        <w:tblLook w:val="0000"/>
      </w:tblPr>
      <w:tblGrid>
        <w:gridCol w:w="3828"/>
        <w:gridCol w:w="5932"/>
      </w:tblGrid>
      <w:tr w:rsidR="00766F8A" w:rsidRPr="00B27615" w:rsidTr="002A2617">
        <w:trPr>
          <w:trHeight w:val="878"/>
        </w:trPr>
        <w:tc>
          <w:tcPr>
            <w:tcW w:w="3828" w:type="dxa"/>
            <w:tcBorders>
              <w:top w:val="nil"/>
              <w:left w:val="nil"/>
              <w:bottom w:val="nil"/>
              <w:right w:val="nil"/>
            </w:tcBorders>
            <w:shd w:val="clear" w:color="auto" w:fill="FFFFFF"/>
            <w:vAlign w:val="center"/>
          </w:tcPr>
          <w:p w:rsidR="00766F8A" w:rsidRPr="00A94F59" w:rsidRDefault="00766F8A" w:rsidP="002A2617">
            <w:pPr>
              <w:widowControl/>
              <w:shd w:val="clear" w:color="auto" w:fill="FFFFFF"/>
              <w:spacing w:before="80"/>
              <w:ind w:left="-187" w:right="17"/>
              <w:jc w:val="right"/>
              <w:rPr>
                <w:b/>
                <w:color w:val="000000"/>
                <w:sz w:val="12"/>
                <w:szCs w:val="12"/>
              </w:rPr>
            </w:pPr>
            <w:r w:rsidRPr="00B27615">
              <w:rPr>
                <w:b/>
                <w:color w:val="000000"/>
                <w:sz w:val="24"/>
                <w:lang w:val="en-US"/>
              </w:rPr>
              <w:t>STUK</w:t>
            </w:r>
            <w:r w:rsidRPr="00A94F59">
              <w:rPr>
                <w:b/>
                <w:color w:val="000000"/>
                <w:sz w:val="24"/>
              </w:rPr>
              <w:t xml:space="preserve"> </w:t>
            </w:r>
            <w:r w:rsidRPr="00A94F59">
              <w:rPr>
                <w:b/>
                <w:color w:val="000000"/>
                <w:sz w:val="14"/>
              </w:rPr>
              <w:t>•</w:t>
            </w:r>
            <w:r w:rsidRPr="00A94F59">
              <w:rPr>
                <w:b/>
                <w:color w:val="000000"/>
                <w:sz w:val="24"/>
              </w:rPr>
              <w:t xml:space="preserve"> </w:t>
            </w:r>
            <w:r w:rsidR="002A2617" w:rsidRPr="002A2617">
              <w:rPr>
                <w:b/>
                <w:color w:val="000000"/>
                <w:sz w:val="24"/>
                <w:szCs w:val="24"/>
                <w:lang w:val="en-US"/>
              </w:rPr>
              <w:t>S</w:t>
            </w:r>
            <w:r w:rsidR="002A2617" w:rsidRPr="002A2617">
              <w:rPr>
                <w:b/>
                <w:color w:val="000000"/>
                <w:sz w:val="24"/>
                <w:szCs w:val="24"/>
              </w:rPr>
              <w:t>Ä</w:t>
            </w:r>
            <w:r w:rsidR="002A2617" w:rsidRPr="002A2617">
              <w:rPr>
                <w:b/>
                <w:color w:val="000000"/>
                <w:sz w:val="24"/>
                <w:szCs w:val="24"/>
                <w:lang w:val="en-US"/>
              </w:rPr>
              <w:t>TEILYTURVAKESKUS</w:t>
            </w:r>
          </w:p>
          <w:p w:rsidR="00766F8A" w:rsidRPr="00A94F59" w:rsidRDefault="00766F8A" w:rsidP="00766F8A">
            <w:pPr>
              <w:widowControl/>
              <w:shd w:val="clear" w:color="auto" w:fill="FFFFFF"/>
              <w:spacing w:after="80" w:line="300" w:lineRule="auto"/>
              <w:ind w:right="17"/>
              <w:jc w:val="right"/>
            </w:pPr>
            <w:r w:rsidRPr="00B27615">
              <w:rPr>
                <w:b/>
                <w:color w:val="000000"/>
                <w:sz w:val="12"/>
                <w:szCs w:val="12"/>
                <w:lang w:val="en-US"/>
              </w:rPr>
              <w:t>STR</w:t>
            </w:r>
            <w:r w:rsidRPr="00A94F59">
              <w:rPr>
                <w:b/>
                <w:color w:val="000000"/>
                <w:sz w:val="12"/>
                <w:szCs w:val="12"/>
              </w:rPr>
              <w:t>Ä</w:t>
            </w:r>
            <w:r w:rsidRPr="00B27615">
              <w:rPr>
                <w:b/>
                <w:color w:val="000000"/>
                <w:sz w:val="12"/>
                <w:szCs w:val="12"/>
                <w:lang w:val="en-US"/>
              </w:rPr>
              <w:t>LS</w:t>
            </w:r>
            <w:r w:rsidRPr="00A94F59">
              <w:rPr>
                <w:b/>
                <w:color w:val="000000"/>
                <w:sz w:val="12"/>
                <w:szCs w:val="12"/>
              </w:rPr>
              <w:t>Ä</w:t>
            </w:r>
            <w:r w:rsidRPr="00B27615">
              <w:rPr>
                <w:b/>
                <w:color w:val="000000"/>
                <w:sz w:val="12"/>
                <w:szCs w:val="12"/>
                <w:lang w:val="en-US"/>
              </w:rPr>
              <w:t>KERHETSCENTRALEN</w:t>
            </w:r>
            <w:r w:rsidRPr="00A94F59">
              <w:rPr>
                <w:b/>
                <w:color w:val="000000"/>
                <w:sz w:val="12"/>
                <w:szCs w:val="12"/>
              </w:rPr>
              <w:t xml:space="preserve"> / </w:t>
            </w:r>
            <w:r w:rsidRPr="00B27615">
              <w:rPr>
                <w:b/>
                <w:color w:val="000000"/>
                <w:sz w:val="12"/>
                <w:szCs w:val="12"/>
              </w:rPr>
              <w:t>НАДЗОРНЫЙ</w:t>
            </w:r>
            <w:r w:rsidRPr="00A94F59">
              <w:rPr>
                <w:b/>
                <w:color w:val="000000"/>
                <w:sz w:val="12"/>
                <w:szCs w:val="12"/>
              </w:rPr>
              <w:t xml:space="preserve"> </w:t>
            </w:r>
            <w:r w:rsidRPr="00B27615">
              <w:rPr>
                <w:b/>
                <w:color w:val="000000"/>
                <w:sz w:val="12"/>
                <w:szCs w:val="12"/>
              </w:rPr>
              <w:t>ОРГАН</w:t>
            </w:r>
            <w:r w:rsidRPr="00A94F59">
              <w:rPr>
                <w:b/>
                <w:color w:val="000000"/>
                <w:sz w:val="12"/>
                <w:szCs w:val="12"/>
              </w:rPr>
              <w:t xml:space="preserve"> </w:t>
            </w:r>
            <w:r w:rsidRPr="00B27615">
              <w:rPr>
                <w:b/>
                <w:color w:val="000000"/>
                <w:sz w:val="12"/>
                <w:szCs w:val="12"/>
              </w:rPr>
              <w:t>ПО</w:t>
            </w:r>
            <w:r w:rsidRPr="00A94F59">
              <w:rPr>
                <w:b/>
                <w:color w:val="000000"/>
                <w:sz w:val="12"/>
                <w:szCs w:val="12"/>
              </w:rPr>
              <w:t xml:space="preserve"> </w:t>
            </w:r>
            <w:r w:rsidRPr="00B27615">
              <w:rPr>
                <w:b/>
                <w:color w:val="000000"/>
                <w:sz w:val="12"/>
                <w:szCs w:val="12"/>
              </w:rPr>
              <w:t>РАДИАЦИОННОЙ</w:t>
            </w:r>
            <w:r w:rsidRPr="00A94F59">
              <w:rPr>
                <w:b/>
                <w:color w:val="000000"/>
                <w:sz w:val="12"/>
                <w:szCs w:val="12"/>
              </w:rPr>
              <w:t xml:space="preserve"> </w:t>
            </w:r>
            <w:r w:rsidRPr="00B27615">
              <w:rPr>
                <w:b/>
                <w:color w:val="000000"/>
                <w:sz w:val="12"/>
                <w:szCs w:val="12"/>
              </w:rPr>
              <w:t>И</w:t>
            </w:r>
            <w:r w:rsidRPr="00A94F59">
              <w:rPr>
                <w:b/>
                <w:color w:val="000000"/>
                <w:sz w:val="12"/>
                <w:szCs w:val="12"/>
              </w:rPr>
              <w:t xml:space="preserve"> </w:t>
            </w:r>
            <w:r w:rsidRPr="00B27615">
              <w:rPr>
                <w:b/>
                <w:color w:val="000000"/>
                <w:sz w:val="12"/>
                <w:szCs w:val="12"/>
              </w:rPr>
              <w:t>ЯДЕРНОЙ</w:t>
            </w:r>
            <w:r w:rsidRPr="00A94F59">
              <w:rPr>
                <w:b/>
                <w:color w:val="000000"/>
                <w:sz w:val="12"/>
                <w:szCs w:val="12"/>
              </w:rPr>
              <w:t xml:space="preserve"> </w:t>
            </w:r>
            <w:r w:rsidRPr="00B27615">
              <w:rPr>
                <w:b/>
                <w:color w:val="000000"/>
                <w:sz w:val="12"/>
                <w:szCs w:val="12"/>
              </w:rPr>
              <w:t>БЕЗОПАСНОСТИ</w:t>
            </w:r>
          </w:p>
        </w:tc>
        <w:tc>
          <w:tcPr>
            <w:tcW w:w="5932" w:type="dxa"/>
            <w:tcBorders>
              <w:top w:val="nil"/>
              <w:left w:val="nil"/>
              <w:bottom w:val="nil"/>
              <w:right w:val="nil"/>
            </w:tcBorders>
            <w:shd w:val="clear" w:color="auto" w:fill="FFFFFF"/>
            <w:vAlign w:val="center"/>
          </w:tcPr>
          <w:p w:rsidR="00766F8A" w:rsidRPr="00A94F59" w:rsidRDefault="00766F8A" w:rsidP="00766F8A">
            <w:pPr>
              <w:widowControl/>
              <w:shd w:val="clear" w:color="auto" w:fill="FFFFFF"/>
              <w:spacing w:after="60"/>
              <w:ind w:left="79"/>
              <w:rPr>
                <w:color w:val="000000"/>
                <w:sz w:val="12"/>
                <w:szCs w:val="12"/>
              </w:rPr>
            </w:pPr>
            <w:proofErr w:type="spellStart"/>
            <w:r w:rsidRPr="00B27615">
              <w:rPr>
                <w:color w:val="000000"/>
                <w:sz w:val="12"/>
                <w:szCs w:val="12"/>
                <w:lang w:val="en-US"/>
              </w:rPr>
              <w:t>Osoite</w:t>
            </w:r>
            <w:proofErr w:type="spellEnd"/>
            <w:r w:rsidRPr="00A94F59">
              <w:rPr>
                <w:color w:val="000000"/>
                <w:sz w:val="12"/>
                <w:szCs w:val="12"/>
              </w:rPr>
              <w:t>/</w:t>
            </w:r>
            <w:r w:rsidRPr="00B27615">
              <w:rPr>
                <w:color w:val="000000"/>
                <w:sz w:val="12"/>
                <w:szCs w:val="12"/>
              </w:rPr>
              <w:t>Адрес</w:t>
            </w:r>
            <w:r w:rsidRPr="00A94F59">
              <w:rPr>
                <w:color w:val="000000"/>
                <w:sz w:val="12"/>
                <w:szCs w:val="12"/>
              </w:rPr>
              <w:t xml:space="preserve"> • </w:t>
            </w:r>
            <w:proofErr w:type="spellStart"/>
            <w:r w:rsidRPr="00B27615">
              <w:rPr>
                <w:color w:val="000000"/>
                <w:sz w:val="12"/>
                <w:szCs w:val="12"/>
                <w:lang w:val="en-US"/>
              </w:rPr>
              <w:t>Laippatie</w:t>
            </w:r>
            <w:proofErr w:type="spellEnd"/>
            <w:r w:rsidRPr="00A94F59">
              <w:rPr>
                <w:color w:val="000000"/>
                <w:sz w:val="12"/>
                <w:szCs w:val="12"/>
              </w:rPr>
              <w:t xml:space="preserve"> 4, 00880 </w:t>
            </w:r>
            <w:r w:rsidRPr="00B27615">
              <w:rPr>
                <w:color w:val="000000"/>
                <w:sz w:val="12"/>
                <w:szCs w:val="12"/>
              </w:rPr>
              <w:t>Хельсинки</w:t>
            </w:r>
          </w:p>
          <w:p w:rsidR="00766F8A" w:rsidRPr="00A94F59" w:rsidRDefault="00766F8A" w:rsidP="00766F8A">
            <w:pPr>
              <w:widowControl/>
              <w:shd w:val="clear" w:color="auto" w:fill="FFFFFF"/>
              <w:spacing w:after="60"/>
              <w:ind w:left="79"/>
              <w:rPr>
                <w:color w:val="000000"/>
                <w:sz w:val="12"/>
                <w:szCs w:val="12"/>
              </w:rPr>
            </w:pPr>
            <w:proofErr w:type="spellStart"/>
            <w:r w:rsidRPr="00B27615">
              <w:rPr>
                <w:color w:val="000000"/>
                <w:sz w:val="12"/>
                <w:szCs w:val="12"/>
                <w:lang w:val="en-US"/>
              </w:rPr>
              <w:t>Postiosoite</w:t>
            </w:r>
            <w:proofErr w:type="spellEnd"/>
            <w:r w:rsidRPr="00A94F59">
              <w:rPr>
                <w:color w:val="000000"/>
                <w:sz w:val="12"/>
                <w:szCs w:val="12"/>
              </w:rPr>
              <w:t xml:space="preserve"> / </w:t>
            </w:r>
            <w:r w:rsidRPr="00B27615">
              <w:rPr>
                <w:color w:val="000000"/>
                <w:sz w:val="12"/>
                <w:szCs w:val="12"/>
              </w:rPr>
              <w:t>Почтовый</w:t>
            </w:r>
            <w:r w:rsidRPr="00A94F59">
              <w:rPr>
                <w:color w:val="000000"/>
                <w:sz w:val="12"/>
                <w:szCs w:val="12"/>
              </w:rPr>
              <w:t xml:space="preserve"> </w:t>
            </w:r>
            <w:r w:rsidRPr="00B27615">
              <w:rPr>
                <w:color w:val="000000"/>
                <w:sz w:val="12"/>
                <w:szCs w:val="12"/>
              </w:rPr>
              <w:t>адрес</w:t>
            </w:r>
            <w:r w:rsidRPr="00A94F59">
              <w:rPr>
                <w:color w:val="000000"/>
                <w:sz w:val="12"/>
                <w:szCs w:val="12"/>
              </w:rPr>
              <w:t xml:space="preserve"> • </w:t>
            </w:r>
            <w:r w:rsidRPr="00B27615">
              <w:rPr>
                <w:color w:val="000000"/>
                <w:sz w:val="12"/>
                <w:szCs w:val="12"/>
                <w:lang w:val="en-US"/>
              </w:rPr>
              <w:t>PL</w:t>
            </w:r>
            <w:r w:rsidRPr="00A94F59">
              <w:rPr>
                <w:color w:val="000000"/>
                <w:sz w:val="12"/>
                <w:szCs w:val="12"/>
              </w:rPr>
              <w:t xml:space="preserve"> / </w:t>
            </w:r>
            <w:r w:rsidRPr="00B27615">
              <w:rPr>
                <w:color w:val="000000"/>
                <w:sz w:val="12"/>
                <w:szCs w:val="12"/>
              </w:rPr>
              <w:t>А</w:t>
            </w:r>
            <w:r w:rsidRPr="00A94F59">
              <w:rPr>
                <w:color w:val="000000"/>
                <w:sz w:val="12"/>
                <w:szCs w:val="12"/>
              </w:rPr>
              <w:t>/</w:t>
            </w:r>
            <w:r w:rsidRPr="00B27615">
              <w:rPr>
                <w:color w:val="000000"/>
                <w:sz w:val="12"/>
                <w:szCs w:val="12"/>
              </w:rPr>
              <w:t>я</w:t>
            </w:r>
            <w:r w:rsidRPr="00A94F59">
              <w:rPr>
                <w:color w:val="000000"/>
                <w:sz w:val="12"/>
                <w:szCs w:val="12"/>
              </w:rPr>
              <w:t xml:space="preserve"> 14, </w:t>
            </w:r>
            <w:r w:rsidRPr="00B27615">
              <w:rPr>
                <w:color w:val="000000"/>
                <w:sz w:val="12"/>
                <w:szCs w:val="12"/>
                <w:lang w:val="en-US"/>
              </w:rPr>
              <w:t>FIN</w:t>
            </w:r>
            <w:r w:rsidRPr="00A94F59">
              <w:rPr>
                <w:color w:val="000000"/>
                <w:sz w:val="12"/>
                <w:szCs w:val="12"/>
              </w:rPr>
              <w:t xml:space="preserve">-00881 </w:t>
            </w:r>
            <w:r w:rsidRPr="00B27615">
              <w:rPr>
                <w:color w:val="000000"/>
                <w:sz w:val="12"/>
                <w:szCs w:val="12"/>
              </w:rPr>
              <w:t>Хельсинки</w:t>
            </w:r>
            <w:r w:rsidRPr="00A94F59">
              <w:rPr>
                <w:color w:val="000000"/>
                <w:sz w:val="12"/>
                <w:szCs w:val="12"/>
              </w:rPr>
              <w:t xml:space="preserve">, </w:t>
            </w:r>
            <w:r w:rsidRPr="00B27615">
              <w:rPr>
                <w:color w:val="000000"/>
                <w:sz w:val="12"/>
                <w:szCs w:val="12"/>
              </w:rPr>
              <w:t>ФИНЛЯНДИЯ</w:t>
            </w:r>
          </w:p>
          <w:p w:rsidR="00766F8A" w:rsidRPr="00B27615" w:rsidRDefault="00766F8A" w:rsidP="00766F8A">
            <w:pPr>
              <w:widowControl/>
              <w:shd w:val="clear" w:color="auto" w:fill="FFFFFF"/>
              <w:ind w:left="79"/>
            </w:pPr>
            <w:proofErr w:type="spellStart"/>
            <w:r w:rsidRPr="00B27615">
              <w:rPr>
                <w:color w:val="000000"/>
                <w:sz w:val="12"/>
                <w:szCs w:val="12"/>
              </w:rPr>
              <w:t>Puh</w:t>
            </w:r>
            <w:proofErr w:type="spellEnd"/>
            <w:r w:rsidRPr="00B27615">
              <w:rPr>
                <w:color w:val="000000"/>
                <w:sz w:val="12"/>
                <w:szCs w:val="12"/>
              </w:rPr>
              <w:t>./Тел. (09) 759 881, +358 9 759 881 • Факс (09) 759 88 500, +358 9 759 88 500 • www.stuk.fi</w:t>
            </w:r>
          </w:p>
        </w:tc>
      </w:tr>
    </w:tbl>
    <w:p w:rsidR="00EF6E00" w:rsidRPr="006A6BC3" w:rsidRDefault="00EF6E00">
      <w:pPr>
        <w:sectPr w:rsidR="00EF6E00" w:rsidRPr="006A6BC3" w:rsidSect="00C66DA0">
          <w:headerReference w:type="even" r:id="rId8"/>
          <w:headerReference w:type="default" r:id="rId9"/>
          <w:footerReference w:type="even" r:id="rId10"/>
          <w:footerReference w:type="default" r:id="rId11"/>
          <w:headerReference w:type="first" r:id="rId12"/>
          <w:footerReference w:type="first" r:id="rId13"/>
          <w:type w:val="continuous"/>
          <w:pgSz w:w="11909" w:h="16834" w:code="9"/>
          <w:pgMar w:top="1134" w:right="1134" w:bottom="1134" w:left="1418" w:header="720" w:footer="720" w:gutter="0"/>
          <w:cols w:space="60"/>
          <w:noEndnote/>
        </w:sectPr>
      </w:pPr>
    </w:p>
    <w:p w:rsidR="00EF6E00" w:rsidRPr="004317AD" w:rsidRDefault="001101E7" w:rsidP="004317AD">
      <w:pPr>
        <w:widowControl/>
        <w:shd w:val="clear" w:color="auto" w:fill="FFFFFF"/>
        <w:spacing w:before="240" w:after="120"/>
        <w:ind w:left="851"/>
        <w:rPr>
          <w:b/>
          <w:color w:val="000000"/>
          <w:sz w:val="38"/>
          <w:szCs w:val="38"/>
        </w:rPr>
      </w:pPr>
      <w:r w:rsidRPr="004317AD">
        <w:rPr>
          <w:b/>
          <w:color w:val="000000"/>
          <w:sz w:val="38"/>
          <w:szCs w:val="38"/>
        </w:rPr>
        <w:lastRenderedPageBreak/>
        <w:t>Предоставление полномочий</w:t>
      </w:r>
    </w:p>
    <w:p w:rsidR="00EF6E00" w:rsidRPr="006A6BC3" w:rsidRDefault="001101E7" w:rsidP="004317AD">
      <w:pPr>
        <w:widowControl/>
        <w:shd w:val="clear" w:color="auto" w:fill="FFFFFF"/>
        <w:spacing w:before="120" w:after="240"/>
        <w:ind w:left="851" w:right="852"/>
        <w:jc w:val="both"/>
      </w:pPr>
      <w:r>
        <w:rPr>
          <w:rFonts w:ascii="Times New Roman" w:hAnsi="Times New Roman"/>
          <w:color w:val="000000"/>
        </w:rPr>
        <w:t>Согласно разделу 7 </w:t>
      </w:r>
      <w:proofErr w:type="spellStart"/>
      <w:r>
        <w:rPr>
          <w:rFonts w:ascii="Times New Roman" w:hAnsi="Times New Roman"/>
          <w:color w:val="000000"/>
        </w:rPr>
        <w:t>r</w:t>
      </w:r>
      <w:proofErr w:type="spellEnd"/>
      <w:r>
        <w:rPr>
          <w:rFonts w:ascii="Times New Roman" w:hAnsi="Times New Roman"/>
          <w:color w:val="000000"/>
        </w:rPr>
        <w:t xml:space="preserve"> Закона «Об атомной энергии» (990/1987), </w:t>
      </w:r>
      <w:r>
        <w:rPr>
          <w:rFonts w:ascii="Times New Roman" w:hAnsi="Times New Roman"/>
          <w:i/>
          <w:color w:val="000000"/>
        </w:rPr>
        <w:t>задачей Надзорного органа по радиационной и ядерной безопасности (STUK) является разработка детальных требований безопасности для реализации уровня безопасности в соответствии с Законом «Об атомной энергии».</w:t>
      </w:r>
    </w:p>
    <w:p w:rsidR="00EF6E00" w:rsidRPr="004317AD" w:rsidRDefault="001101E7" w:rsidP="004317AD">
      <w:pPr>
        <w:widowControl/>
        <w:shd w:val="clear" w:color="auto" w:fill="FFFFFF"/>
        <w:spacing w:before="240" w:after="120"/>
        <w:ind w:left="851"/>
        <w:rPr>
          <w:b/>
          <w:color w:val="000000"/>
          <w:sz w:val="38"/>
          <w:szCs w:val="38"/>
        </w:rPr>
      </w:pPr>
      <w:r w:rsidRPr="004317AD">
        <w:rPr>
          <w:b/>
          <w:color w:val="000000"/>
          <w:sz w:val="38"/>
          <w:szCs w:val="38"/>
        </w:rPr>
        <w:t>Правила применения</w:t>
      </w:r>
    </w:p>
    <w:p w:rsidR="00EF6E00" w:rsidRPr="006A6BC3" w:rsidRDefault="001101E7" w:rsidP="004317AD">
      <w:pPr>
        <w:widowControl/>
        <w:shd w:val="clear" w:color="auto" w:fill="FFFFFF"/>
        <w:spacing w:before="120" w:after="240"/>
        <w:ind w:left="851" w:right="852"/>
        <w:jc w:val="both"/>
      </w:pPr>
      <w:r>
        <w:rPr>
          <w:rFonts w:ascii="Times New Roman" w:hAnsi="Times New Roman"/>
          <w:color w:val="000000"/>
        </w:rPr>
        <w:t>Публикация руководства YVL сама по себе не должна изменять решений, принятых STUK до публикации руководства. STUK принимает отдельное решение о том, каким образом новое или обновленное руководство YVL должно применяться в отношении эксплуатируемых или строящихся ядерных установок, а также оперативной деятельности лицензиатов, лишь выслушав мнения заинтересованных сторон. К новым ядерным установкам настоящее руководство должно применяться в существующем виде.</w:t>
      </w:r>
    </w:p>
    <w:p w:rsidR="00EF6E00" w:rsidRPr="006A6BC3" w:rsidRDefault="001101E7" w:rsidP="004317AD">
      <w:pPr>
        <w:widowControl/>
        <w:shd w:val="clear" w:color="auto" w:fill="FFFFFF"/>
        <w:spacing w:before="120" w:after="240"/>
        <w:ind w:left="851" w:right="852"/>
        <w:jc w:val="both"/>
      </w:pPr>
      <w:r>
        <w:rPr>
          <w:rFonts w:ascii="Times New Roman" w:hAnsi="Times New Roman"/>
          <w:color w:val="000000"/>
        </w:rPr>
        <w:t>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 установленные в разделе 7 </w:t>
      </w:r>
      <w:proofErr w:type="spellStart"/>
      <w:r>
        <w:rPr>
          <w:rFonts w:ascii="Times New Roman" w:hAnsi="Times New Roman"/>
          <w:color w:val="000000"/>
        </w:rPr>
        <w:t>a</w:t>
      </w:r>
      <w:proofErr w:type="spellEnd"/>
      <w:r>
        <w:rPr>
          <w:rFonts w:ascii="Times New Roman" w:hAnsi="Times New Roman"/>
          <w:color w:val="000000"/>
        </w:rPr>
        <w:t xml:space="preserve"> Закона «Об атомной энергии» (990/1987): </w:t>
      </w:r>
      <w:r>
        <w:rPr>
          <w:rFonts w:ascii="Times New Roman" w:hAnsi="Times New Roman"/>
          <w:i/>
          <w:color w:val="000000"/>
        </w:rPr>
        <w:t>Безопасность при использовании атомной энергии должна поддерживаться на максимально высоком уровне, достижимом путем практических мер. Для дальнейшего укрепления безопасности должны приниматься меры, которые могут считаться обоснованными с учетом опыта эксплуатации, исследований безопасности, а также развития науки и техники.</w:t>
      </w:r>
    </w:p>
    <w:p w:rsidR="00EF6E00" w:rsidRPr="006A6BC3" w:rsidRDefault="001101E7" w:rsidP="004317AD">
      <w:pPr>
        <w:widowControl/>
        <w:shd w:val="clear" w:color="auto" w:fill="FFFFFF"/>
        <w:spacing w:before="120" w:after="240"/>
        <w:ind w:left="851" w:right="852"/>
        <w:jc w:val="both"/>
      </w:pPr>
      <w:r>
        <w:rPr>
          <w:rFonts w:ascii="Times New Roman" w:hAnsi="Times New Roman"/>
          <w:color w:val="000000"/>
        </w:rPr>
        <w:t>Согласно разделу 7 </w:t>
      </w:r>
      <w:proofErr w:type="spellStart"/>
      <w:r>
        <w:rPr>
          <w:rFonts w:ascii="Times New Roman" w:hAnsi="Times New Roman"/>
          <w:color w:val="000000"/>
        </w:rPr>
        <w:t>r</w:t>
      </w:r>
      <w:proofErr w:type="spellEnd"/>
      <w:r w:rsidR="00517D1A">
        <w:rPr>
          <w:rFonts w:ascii="Times New Roman" w:hAnsi="Times New Roman"/>
          <w:color w:val="000000"/>
        </w:rPr>
        <w:t> </w:t>
      </w:r>
      <w:r>
        <w:rPr>
          <w:rFonts w:ascii="Times New Roman" w:hAnsi="Times New Roman"/>
          <w:color w:val="000000"/>
        </w:rPr>
        <w:t xml:space="preserve">(3) Закона «Об атомной энергии», </w:t>
      </w:r>
      <w:r>
        <w:rPr>
          <w:rFonts w:ascii="Times New Roman" w:hAnsi="Times New Roman"/>
          <w:i/>
          <w:color w:val="000000"/>
        </w:rPr>
        <w:t xml:space="preserve">требования Надзорного органа по радиационной и ядерной безопасности (STUK), предъявляемые к безопасности, являются обязательными для лицензиата, при этом оставляя за лицензиатом </w:t>
      </w:r>
      <w:proofErr w:type="gramStart"/>
      <w:r>
        <w:rPr>
          <w:rFonts w:ascii="Times New Roman" w:hAnsi="Times New Roman"/>
          <w:i/>
          <w:color w:val="000000"/>
        </w:rPr>
        <w:t>право</w:t>
      </w:r>
      <w:proofErr w:type="gramEnd"/>
      <w:r>
        <w:rPr>
          <w:rFonts w:ascii="Times New Roman" w:hAnsi="Times New Roman"/>
          <w:i/>
          <w:color w:val="000000"/>
        </w:rPr>
        <w:t xml:space="preserve"> предлагать альтернативную методику или решение, отличное от изложенного в нормах и правилах. Если лицензиат может представить убедительные доказательства того, что предлагаемая методика или решение обеспечивает соблюдение стандартов безопасности в соответствии с настоящим законом, Надзорный орган по радиационной и ядерной безопасности (STUK) вправе утвердить методику или решение, способствующее достижению указанного уровня безопасности.</w:t>
      </w:r>
    </w:p>
    <w:p w:rsidR="004317AD" w:rsidRPr="00A94F59" w:rsidRDefault="004317AD" w:rsidP="004317AD">
      <w:pPr>
        <w:widowControl/>
        <w:shd w:val="clear" w:color="auto" w:fill="FFFFFF"/>
        <w:spacing w:before="600"/>
        <w:ind w:left="851"/>
        <w:rPr>
          <w:rFonts w:cs="Times New Roman"/>
          <w:color w:val="000000"/>
          <w:sz w:val="18"/>
          <w:szCs w:val="18"/>
        </w:rPr>
      </w:pPr>
    </w:p>
    <w:p w:rsidR="004317AD" w:rsidRPr="00A94F59" w:rsidRDefault="004317AD" w:rsidP="004317AD">
      <w:pPr>
        <w:widowControl/>
        <w:shd w:val="clear" w:color="auto" w:fill="FFFFFF"/>
        <w:spacing w:before="600"/>
        <w:ind w:left="851"/>
        <w:rPr>
          <w:rFonts w:cs="Times New Roman"/>
          <w:color w:val="000000"/>
          <w:sz w:val="18"/>
          <w:szCs w:val="18"/>
        </w:rPr>
      </w:pPr>
    </w:p>
    <w:p w:rsidR="004317AD" w:rsidRPr="00A94F59" w:rsidRDefault="004317AD" w:rsidP="004317AD">
      <w:pPr>
        <w:widowControl/>
        <w:shd w:val="clear" w:color="auto" w:fill="FFFFFF"/>
        <w:spacing w:before="600"/>
        <w:ind w:left="851"/>
        <w:rPr>
          <w:rFonts w:cs="Times New Roman"/>
          <w:color w:val="000000"/>
          <w:sz w:val="18"/>
          <w:szCs w:val="18"/>
        </w:rPr>
      </w:pPr>
    </w:p>
    <w:p w:rsidR="004317AD" w:rsidRPr="00A94F59" w:rsidRDefault="004317AD" w:rsidP="004317AD">
      <w:pPr>
        <w:widowControl/>
        <w:shd w:val="clear" w:color="auto" w:fill="FFFFFF"/>
        <w:spacing w:before="600"/>
        <w:ind w:left="851"/>
        <w:rPr>
          <w:rFonts w:cs="Times New Roman"/>
          <w:color w:val="000000"/>
          <w:sz w:val="18"/>
          <w:szCs w:val="18"/>
        </w:rPr>
      </w:pPr>
    </w:p>
    <w:p w:rsidR="004317AD" w:rsidRPr="00A94F59" w:rsidRDefault="004317AD" w:rsidP="004317AD">
      <w:pPr>
        <w:widowControl/>
        <w:shd w:val="clear" w:color="auto" w:fill="FFFFFF"/>
        <w:spacing w:before="600"/>
        <w:ind w:left="851"/>
        <w:rPr>
          <w:rFonts w:cs="Times New Roman"/>
          <w:color w:val="000000"/>
          <w:sz w:val="18"/>
          <w:szCs w:val="18"/>
        </w:rPr>
      </w:pPr>
    </w:p>
    <w:p w:rsidR="004317AD" w:rsidRPr="00A94F59" w:rsidRDefault="004317AD" w:rsidP="004317AD">
      <w:pPr>
        <w:widowControl/>
        <w:shd w:val="clear" w:color="auto" w:fill="FFFFFF"/>
        <w:spacing w:before="600"/>
        <w:ind w:left="851"/>
        <w:rPr>
          <w:rFonts w:cs="Times New Roman"/>
          <w:color w:val="000000"/>
          <w:sz w:val="18"/>
          <w:szCs w:val="18"/>
        </w:rPr>
      </w:pPr>
    </w:p>
    <w:p w:rsidR="00EF6E00" w:rsidRPr="004317AD" w:rsidRDefault="001101E7" w:rsidP="004317AD">
      <w:pPr>
        <w:widowControl/>
        <w:shd w:val="clear" w:color="auto" w:fill="FFFFFF"/>
        <w:spacing w:before="600"/>
        <w:ind w:left="851"/>
        <w:rPr>
          <w:rFonts w:cs="Times New Roman"/>
          <w:color w:val="000000"/>
          <w:sz w:val="18"/>
          <w:szCs w:val="18"/>
        </w:rPr>
      </w:pPr>
      <w:r w:rsidRPr="004317AD">
        <w:rPr>
          <w:rFonts w:cs="Times New Roman"/>
          <w:color w:val="000000"/>
          <w:sz w:val="18"/>
          <w:szCs w:val="18"/>
        </w:rPr>
        <w:t>Перевод. Исходный текст на финском языке.</w:t>
      </w:r>
    </w:p>
    <w:p w:rsidR="00EF6E00" w:rsidRPr="004317AD" w:rsidRDefault="00EF6E00" w:rsidP="004317AD">
      <w:pPr>
        <w:widowControl/>
        <w:shd w:val="clear" w:color="auto" w:fill="FFFFFF"/>
        <w:spacing w:before="600"/>
        <w:ind w:left="851"/>
        <w:rPr>
          <w:rFonts w:cs="Times New Roman"/>
          <w:color w:val="000000"/>
          <w:sz w:val="18"/>
          <w:szCs w:val="18"/>
        </w:rPr>
        <w:sectPr w:rsidR="00EF6E00" w:rsidRPr="004317AD" w:rsidSect="00C66DA0">
          <w:pgSz w:w="11909" w:h="16834" w:code="9"/>
          <w:pgMar w:top="1134" w:right="1134" w:bottom="1134" w:left="1418" w:header="720" w:footer="720" w:gutter="0"/>
          <w:cols w:space="60"/>
          <w:noEndnote/>
        </w:sectPr>
      </w:pPr>
    </w:p>
    <w:p w:rsidR="00EF6E00" w:rsidRPr="00FF3641" w:rsidRDefault="001101E7" w:rsidP="00526D36">
      <w:pPr>
        <w:widowControl/>
        <w:shd w:val="clear" w:color="auto" w:fill="FFFFFF"/>
        <w:tabs>
          <w:tab w:val="left" w:pos="427"/>
        </w:tabs>
        <w:spacing w:before="240" w:after="120" w:line="247" w:lineRule="auto"/>
        <w:rPr>
          <w:rFonts w:cs="Times New Roman"/>
          <w:b/>
          <w:sz w:val="32"/>
          <w:szCs w:val="32"/>
        </w:rPr>
      </w:pPr>
      <w:bookmarkStart w:id="0" w:name="bookmark0"/>
      <w:r w:rsidRPr="00526D36">
        <w:rPr>
          <w:rFonts w:cs="Times New Roman"/>
          <w:b/>
          <w:color w:val="A6A6A6" w:themeColor="background1" w:themeShade="A6"/>
          <w:sz w:val="32"/>
          <w:szCs w:val="32"/>
        </w:rPr>
        <w:lastRenderedPageBreak/>
        <w:t>1</w:t>
      </w:r>
      <w:bookmarkEnd w:id="0"/>
      <w:r w:rsidRPr="00526D36">
        <w:rPr>
          <w:rFonts w:cs="Times New Roman"/>
          <w:b/>
          <w:color w:val="A6A6A6" w:themeColor="background1" w:themeShade="A6"/>
          <w:sz w:val="32"/>
          <w:szCs w:val="32"/>
        </w:rPr>
        <w:tab/>
      </w:r>
      <w:r w:rsidRPr="00FF3641">
        <w:rPr>
          <w:rFonts w:cs="Times New Roman"/>
          <w:b/>
          <w:sz w:val="32"/>
          <w:szCs w:val="32"/>
        </w:rPr>
        <w:t>Введение</w:t>
      </w:r>
    </w:p>
    <w:p w:rsidR="00EF6E00" w:rsidRPr="00C66DA0" w:rsidRDefault="00FF3641" w:rsidP="00C66DA0">
      <w:pPr>
        <w:widowControl/>
        <w:numPr>
          <w:ilvl w:val="0"/>
          <w:numId w:val="5"/>
        </w:numPr>
        <w:shd w:val="clear" w:color="auto" w:fill="FFFFFF"/>
        <w:tabs>
          <w:tab w:val="left" w:pos="355"/>
        </w:tabs>
        <w:spacing w:after="120" w:line="264" w:lineRule="auto"/>
        <w:jc w:val="both"/>
        <w:rPr>
          <w:rFonts w:ascii="Times New Roman" w:hAnsi="Times New Roman" w:cs="Times New Roman"/>
          <w:b/>
          <w:bCs/>
          <w:color w:val="000000"/>
          <w:spacing w:val="-5"/>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Системы, конструкции и компоненты ядерной установки подвергаются различным напряжениям, в</w:t>
      </w:r>
      <w:r w:rsidR="000D0302">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результате чего их целостность и рабочие характеристики могут нарушаться. Требования к системам, конструкциям и компонентам могут также изменяться в течение срока службы ядерной установки, и необходимо произвести предварительную подготовку в доступной технологии таким образом, чтобы системы, конструкции и компоненты соответствовали необходимым стандартам. Должны быть приняты меры в отношении вышеупомянутых факторов, например,</w:t>
      </w:r>
      <w:r w:rsidR="002047EB">
        <w:rPr>
          <w:rFonts w:ascii="Times New Roman" w:hAnsi="Times New Roman" w:cs="Times New Roman"/>
          <w:color w:val="000000"/>
          <w:sz w:val="19"/>
          <w:szCs w:val="19"/>
        </w:rPr>
        <w:t xml:space="preserve"> старения систем, конструкций и </w:t>
      </w:r>
      <w:r w:rsidR="001101E7" w:rsidRPr="00C66DA0">
        <w:rPr>
          <w:rFonts w:ascii="Times New Roman" w:hAnsi="Times New Roman" w:cs="Times New Roman"/>
          <w:color w:val="000000"/>
          <w:sz w:val="19"/>
          <w:szCs w:val="19"/>
        </w:rPr>
        <w:t>компонентов еще на этапе проектирования, должно быть обеспечено управление этими факторами посредством контроля и поддержания пригодности к</w:t>
      </w:r>
      <w:r w:rsidR="000D0302">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эксплуатации систем, конструкций и компонентов до их вывода из эксплуатации.</w:t>
      </w:r>
    </w:p>
    <w:p w:rsidR="00EF6E00" w:rsidRPr="00C66DA0" w:rsidRDefault="00FF3641" w:rsidP="00C66DA0">
      <w:pPr>
        <w:widowControl/>
        <w:numPr>
          <w:ilvl w:val="0"/>
          <w:numId w:val="5"/>
        </w:numPr>
        <w:shd w:val="clear" w:color="auto" w:fill="FFFFFF"/>
        <w:tabs>
          <w:tab w:val="left" w:pos="355"/>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В качестве законодательной основы для данного руководства применяются следующие нормативные акты:</w:t>
      </w:r>
    </w:p>
    <w:p w:rsidR="00EF6E00" w:rsidRPr="00C66DA0" w:rsidRDefault="001101E7" w:rsidP="00C66DA0">
      <w:pPr>
        <w:widowControl/>
        <w:shd w:val="clear" w:color="auto" w:fill="FFFFFF"/>
        <w:spacing w:after="120" w:line="264" w:lineRule="auto"/>
        <w:jc w:val="both"/>
        <w:rPr>
          <w:rFonts w:ascii="Times New Roman" w:hAnsi="Times New Roman" w:cs="Times New Roman"/>
          <w:sz w:val="19"/>
          <w:szCs w:val="19"/>
        </w:rPr>
      </w:pPr>
      <w:r w:rsidRPr="00C66DA0">
        <w:rPr>
          <w:rFonts w:ascii="Times New Roman" w:hAnsi="Times New Roman" w:cs="Times New Roman"/>
          <w:color w:val="000000"/>
          <w:sz w:val="19"/>
          <w:szCs w:val="19"/>
        </w:rPr>
        <w:t>Закон «Об атомной энергии» (990/1987) [1]</w:t>
      </w:r>
    </w:p>
    <w:p w:rsidR="00EF6E00" w:rsidRPr="00C66DA0" w:rsidRDefault="001101E7" w:rsidP="00C66DA0">
      <w:pPr>
        <w:widowControl/>
        <w:shd w:val="clear" w:color="auto" w:fill="FFFFFF"/>
        <w:spacing w:after="120" w:line="264" w:lineRule="auto"/>
        <w:jc w:val="both"/>
        <w:rPr>
          <w:rFonts w:ascii="Times New Roman" w:hAnsi="Times New Roman" w:cs="Times New Roman"/>
          <w:sz w:val="19"/>
          <w:szCs w:val="19"/>
        </w:rPr>
      </w:pPr>
      <w:r w:rsidRPr="00C66DA0">
        <w:rPr>
          <w:rFonts w:ascii="Times New Roman" w:hAnsi="Times New Roman" w:cs="Times New Roman"/>
          <w:color w:val="000000"/>
          <w:sz w:val="19"/>
          <w:szCs w:val="19"/>
        </w:rPr>
        <w:t xml:space="preserve">Раздел 7 а: </w:t>
      </w:r>
      <w:r w:rsidRPr="00C66DA0">
        <w:rPr>
          <w:rFonts w:ascii="Times New Roman" w:hAnsi="Times New Roman" w:cs="Times New Roman"/>
          <w:i/>
          <w:color w:val="000000"/>
          <w:sz w:val="19"/>
          <w:szCs w:val="19"/>
        </w:rPr>
        <w:t>Безопасность при использовании атомной энергии должна поддерживаться на максимально высоком уровне, достижимом путем практических мер. Для дальнейшего укрепления безопасности должны приниматься меры, которые могут считаться обоснованными с учетом опыта эксплуатации, исследований безопасности, а также развития науки и техники.</w:t>
      </w:r>
    </w:p>
    <w:p w:rsidR="00EF6E00" w:rsidRPr="00C66DA0" w:rsidRDefault="001101E7" w:rsidP="00C66DA0">
      <w:pPr>
        <w:widowControl/>
        <w:shd w:val="clear" w:color="auto" w:fill="FFFFFF"/>
        <w:spacing w:after="120" w:line="264" w:lineRule="auto"/>
        <w:jc w:val="both"/>
        <w:rPr>
          <w:rFonts w:ascii="Times New Roman" w:hAnsi="Times New Roman" w:cs="Times New Roman"/>
          <w:sz w:val="19"/>
          <w:szCs w:val="19"/>
        </w:rPr>
      </w:pPr>
      <w:r w:rsidRPr="00C66DA0">
        <w:rPr>
          <w:rFonts w:ascii="Times New Roman" w:hAnsi="Times New Roman" w:cs="Times New Roman"/>
          <w:color w:val="000000"/>
          <w:sz w:val="19"/>
          <w:szCs w:val="19"/>
        </w:rPr>
        <w:t>Раздел 7</w:t>
      </w:r>
      <w:r w:rsidR="00517D1A">
        <w:rPr>
          <w:rFonts w:ascii="Times New Roman" w:hAnsi="Times New Roman" w:cs="Times New Roman"/>
          <w:color w:val="000000"/>
          <w:sz w:val="19"/>
          <w:szCs w:val="19"/>
        </w:rPr>
        <w:t> </w:t>
      </w:r>
      <w:r w:rsidRPr="00C66DA0">
        <w:rPr>
          <w:rFonts w:ascii="Times New Roman" w:hAnsi="Times New Roman" w:cs="Times New Roman"/>
          <w:color w:val="000000"/>
          <w:sz w:val="19"/>
          <w:szCs w:val="19"/>
        </w:rPr>
        <w:t xml:space="preserve">f: </w:t>
      </w:r>
      <w:r w:rsidRPr="00C66DA0">
        <w:rPr>
          <w:rFonts w:ascii="Times New Roman" w:hAnsi="Times New Roman" w:cs="Times New Roman"/>
          <w:i/>
          <w:color w:val="000000"/>
          <w:sz w:val="19"/>
          <w:szCs w:val="19"/>
        </w:rPr>
        <w:t>Безопасность должна являться приоритетным аспектом при строительстве и</w:t>
      </w:r>
      <w:r w:rsidR="002047EB">
        <w:rPr>
          <w:rFonts w:ascii="Times New Roman" w:hAnsi="Times New Roman" w:cs="Times New Roman"/>
          <w:i/>
          <w:color w:val="000000"/>
          <w:sz w:val="19"/>
          <w:szCs w:val="19"/>
        </w:rPr>
        <w:t> </w:t>
      </w:r>
      <w:r w:rsidRPr="00C66DA0">
        <w:rPr>
          <w:rFonts w:ascii="Times New Roman" w:hAnsi="Times New Roman" w:cs="Times New Roman"/>
          <w:i/>
          <w:color w:val="000000"/>
          <w:sz w:val="19"/>
          <w:szCs w:val="19"/>
        </w:rPr>
        <w:t>эксплуатации ядерной установки.</w:t>
      </w:r>
    </w:p>
    <w:p w:rsidR="00EF6E00" w:rsidRPr="00C66DA0" w:rsidRDefault="001101E7" w:rsidP="00C66DA0">
      <w:pPr>
        <w:widowControl/>
        <w:shd w:val="clear" w:color="auto" w:fill="FFFFFF"/>
        <w:spacing w:after="120" w:line="264" w:lineRule="auto"/>
        <w:jc w:val="both"/>
        <w:rPr>
          <w:rFonts w:ascii="Times New Roman" w:hAnsi="Times New Roman" w:cs="Times New Roman"/>
          <w:sz w:val="19"/>
          <w:szCs w:val="19"/>
        </w:rPr>
      </w:pPr>
      <w:r w:rsidRPr="00C66DA0">
        <w:rPr>
          <w:rFonts w:ascii="Times New Roman" w:hAnsi="Times New Roman" w:cs="Times New Roman"/>
          <w:i/>
          <w:color w:val="000000"/>
          <w:sz w:val="19"/>
          <w:szCs w:val="19"/>
        </w:rPr>
        <w:t>Обладатель лицензи</w:t>
      </w:r>
      <w:r w:rsidR="000D0302">
        <w:rPr>
          <w:rFonts w:ascii="Times New Roman" w:hAnsi="Times New Roman" w:cs="Times New Roman"/>
          <w:i/>
          <w:color w:val="000000"/>
          <w:sz w:val="19"/>
          <w:szCs w:val="19"/>
        </w:rPr>
        <w:t>и на сооружение, согласно главе </w:t>
      </w:r>
      <w:r w:rsidRPr="00C66DA0">
        <w:rPr>
          <w:rFonts w:ascii="Times New Roman" w:hAnsi="Times New Roman" w:cs="Times New Roman"/>
          <w:i/>
          <w:color w:val="000000"/>
          <w:sz w:val="19"/>
          <w:szCs w:val="19"/>
        </w:rPr>
        <w:t>5, должен нести ответственность за сооружение ядерной установки в соответствии с</w:t>
      </w:r>
      <w:r w:rsidR="000D0302">
        <w:rPr>
          <w:rFonts w:ascii="Times New Roman" w:hAnsi="Times New Roman" w:cs="Times New Roman"/>
          <w:i/>
          <w:color w:val="000000"/>
          <w:sz w:val="19"/>
          <w:szCs w:val="19"/>
        </w:rPr>
        <w:t> </w:t>
      </w:r>
      <w:r w:rsidRPr="00C66DA0">
        <w:rPr>
          <w:rFonts w:ascii="Times New Roman" w:hAnsi="Times New Roman" w:cs="Times New Roman"/>
          <w:i/>
          <w:color w:val="000000"/>
          <w:sz w:val="19"/>
          <w:szCs w:val="19"/>
        </w:rPr>
        <w:t>требованиями безопасности.</w:t>
      </w:r>
    </w:p>
    <w:p w:rsidR="00EF6E00" w:rsidRPr="00C66DA0" w:rsidRDefault="001101E7" w:rsidP="00C66DA0">
      <w:pPr>
        <w:widowControl/>
        <w:shd w:val="clear" w:color="auto" w:fill="FFFFFF"/>
        <w:spacing w:after="120" w:line="264" w:lineRule="auto"/>
        <w:jc w:val="both"/>
        <w:rPr>
          <w:rFonts w:ascii="Times New Roman" w:hAnsi="Times New Roman" w:cs="Times New Roman"/>
          <w:sz w:val="19"/>
          <w:szCs w:val="19"/>
        </w:rPr>
      </w:pPr>
      <w:r w:rsidRPr="00C66DA0">
        <w:rPr>
          <w:rFonts w:ascii="Times New Roman" w:hAnsi="Times New Roman" w:cs="Times New Roman"/>
          <w:i/>
          <w:color w:val="000000"/>
          <w:sz w:val="19"/>
          <w:szCs w:val="19"/>
        </w:rPr>
        <w:t>Обладатель лицензии на эксплуатацию, согласно главе 5, несет ответственность за эксплуатацию ядерной установки в соответствии с требованиями безопасности.</w:t>
      </w:r>
    </w:p>
    <w:p w:rsidR="00EF6E00" w:rsidRPr="00C66DA0" w:rsidRDefault="001101E7" w:rsidP="00C66DA0">
      <w:pPr>
        <w:widowControl/>
        <w:shd w:val="clear" w:color="auto" w:fill="FFFFFF"/>
        <w:spacing w:after="120" w:line="264" w:lineRule="auto"/>
        <w:jc w:val="both"/>
        <w:rPr>
          <w:rFonts w:ascii="Times New Roman" w:hAnsi="Times New Roman" w:cs="Times New Roman"/>
          <w:sz w:val="19"/>
          <w:szCs w:val="19"/>
        </w:rPr>
      </w:pPr>
      <w:r w:rsidRPr="00C66DA0">
        <w:rPr>
          <w:rFonts w:ascii="Times New Roman" w:hAnsi="Times New Roman" w:cs="Times New Roman"/>
          <w:i/>
          <w:color w:val="000000"/>
          <w:sz w:val="19"/>
          <w:szCs w:val="19"/>
        </w:rPr>
        <w:t>Кроме того, необходимо производить систематический контроль и оценку условий и опыта эксплуатации ядерной установки.</w:t>
      </w:r>
    </w:p>
    <w:p w:rsidR="00EF6E00" w:rsidRPr="00C66DA0" w:rsidRDefault="001101E7" w:rsidP="00C66DA0">
      <w:pPr>
        <w:widowControl/>
        <w:shd w:val="clear" w:color="auto" w:fill="FFFFFF"/>
        <w:spacing w:after="120" w:line="264" w:lineRule="auto"/>
        <w:jc w:val="both"/>
        <w:rPr>
          <w:rFonts w:ascii="Times New Roman" w:hAnsi="Times New Roman" w:cs="Times New Roman"/>
          <w:sz w:val="19"/>
          <w:szCs w:val="19"/>
        </w:rPr>
      </w:pPr>
      <w:r w:rsidRPr="00C66DA0">
        <w:rPr>
          <w:rFonts w:ascii="Times New Roman" w:hAnsi="Times New Roman" w:cs="Times New Roman"/>
          <w:color w:val="000000"/>
          <w:sz w:val="19"/>
          <w:szCs w:val="19"/>
        </w:rPr>
        <w:t>Постановление «Об атомной энергии» (161/1988) [2]</w:t>
      </w:r>
    </w:p>
    <w:p w:rsidR="00EF6E00" w:rsidRPr="00C66DA0" w:rsidRDefault="001101E7" w:rsidP="00C66DA0">
      <w:pPr>
        <w:widowControl/>
        <w:shd w:val="clear" w:color="auto" w:fill="FFFFFF"/>
        <w:spacing w:after="120" w:line="264" w:lineRule="auto"/>
        <w:jc w:val="both"/>
        <w:rPr>
          <w:rFonts w:ascii="Times New Roman" w:hAnsi="Times New Roman" w:cs="Times New Roman"/>
          <w:sz w:val="19"/>
          <w:szCs w:val="19"/>
        </w:rPr>
      </w:pPr>
      <w:r w:rsidRPr="00C66DA0">
        <w:rPr>
          <w:rFonts w:ascii="Times New Roman" w:hAnsi="Times New Roman" w:cs="Times New Roman"/>
          <w:sz w:val="19"/>
          <w:szCs w:val="19"/>
        </w:rPr>
        <w:br w:type="column"/>
      </w:r>
      <w:r w:rsidRPr="00C66DA0">
        <w:rPr>
          <w:rFonts w:ascii="Times New Roman" w:hAnsi="Times New Roman" w:cs="Times New Roman"/>
          <w:color w:val="000000"/>
          <w:sz w:val="19"/>
          <w:szCs w:val="19"/>
        </w:rPr>
        <w:lastRenderedPageBreak/>
        <w:t xml:space="preserve">Раздел 111: </w:t>
      </w:r>
      <w:r w:rsidRPr="00C66DA0">
        <w:rPr>
          <w:rFonts w:ascii="Times New Roman" w:hAnsi="Times New Roman" w:cs="Times New Roman"/>
          <w:i/>
          <w:color w:val="000000"/>
          <w:sz w:val="19"/>
          <w:szCs w:val="19"/>
        </w:rPr>
        <w:t>Надзорный орган по радиационной и</w:t>
      </w:r>
      <w:r w:rsidR="000D0302">
        <w:rPr>
          <w:rFonts w:ascii="Times New Roman" w:hAnsi="Times New Roman" w:cs="Times New Roman"/>
          <w:i/>
          <w:color w:val="000000"/>
          <w:sz w:val="19"/>
          <w:szCs w:val="19"/>
        </w:rPr>
        <w:t> </w:t>
      </w:r>
      <w:r w:rsidRPr="00C66DA0">
        <w:rPr>
          <w:rFonts w:ascii="Times New Roman" w:hAnsi="Times New Roman" w:cs="Times New Roman"/>
          <w:i/>
          <w:color w:val="000000"/>
          <w:sz w:val="19"/>
          <w:szCs w:val="19"/>
        </w:rPr>
        <w:t>ядерной безопасности (STUK) осуществляет надзор за эксплуатацией ядерной установки в целях подтверждения безопасности эксплуатации установки, соблюдения условий лицензии и</w:t>
      </w:r>
      <w:r w:rsidR="000D0302">
        <w:rPr>
          <w:rFonts w:ascii="Times New Roman" w:hAnsi="Times New Roman" w:cs="Times New Roman"/>
          <w:i/>
          <w:color w:val="000000"/>
          <w:sz w:val="19"/>
          <w:szCs w:val="19"/>
        </w:rPr>
        <w:t> </w:t>
      </w:r>
      <w:r w:rsidRPr="00C66DA0">
        <w:rPr>
          <w:rFonts w:ascii="Times New Roman" w:hAnsi="Times New Roman" w:cs="Times New Roman"/>
          <w:i/>
          <w:color w:val="000000"/>
          <w:sz w:val="19"/>
          <w:szCs w:val="19"/>
        </w:rPr>
        <w:t xml:space="preserve">утвержденных планов, а также подтверждения соответствия процесса эксплуатации прочим требованиям Закона «Об атомной энергии» и другим нормативным актам, выпущенным на его основании. </w:t>
      </w:r>
      <w:proofErr w:type="gramStart"/>
      <w:r w:rsidRPr="00C66DA0">
        <w:rPr>
          <w:rFonts w:ascii="Times New Roman" w:hAnsi="Times New Roman" w:cs="Times New Roman"/>
          <w:i/>
          <w:color w:val="000000"/>
          <w:sz w:val="19"/>
          <w:szCs w:val="19"/>
        </w:rPr>
        <w:t>Контроль за</w:t>
      </w:r>
      <w:proofErr w:type="gramEnd"/>
      <w:r w:rsidRPr="00C66DA0">
        <w:rPr>
          <w:rFonts w:ascii="Times New Roman" w:hAnsi="Times New Roman" w:cs="Times New Roman"/>
          <w:i/>
          <w:color w:val="000000"/>
          <w:sz w:val="19"/>
          <w:szCs w:val="19"/>
        </w:rPr>
        <w:t xml:space="preserve"> эксплуатацией ядерной установки также включает в себя техническое обслуживание, ремонт, инспекции и испытания систем, конструкций и компонентов ядерной установки.</w:t>
      </w:r>
    </w:p>
    <w:p w:rsidR="00EF6E00" w:rsidRPr="00C66DA0" w:rsidRDefault="001101E7" w:rsidP="00C66DA0">
      <w:pPr>
        <w:widowControl/>
        <w:shd w:val="clear" w:color="auto" w:fill="FFFFFF"/>
        <w:spacing w:after="120" w:line="264" w:lineRule="auto"/>
        <w:jc w:val="both"/>
        <w:rPr>
          <w:rFonts w:ascii="Times New Roman" w:hAnsi="Times New Roman" w:cs="Times New Roman"/>
          <w:sz w:val="19"/>
          <w:szCs w:val="19"/>
        </w:rPr>
      </w:pPr>
      <w:r w:rsidRPr="00C66DA0">
        <w:rPr>
          <w:rFonts w:ascii="Times New Roman" w:hAnsi="Times New Roman" w:cs="Times New Roman"/>
          <w:color w:val="000000"/>
          <w:sz w:val="19"/>
          <w:szCs w:val="19"/>
        </w:rPr>
        <w:t>Постановление Государственного совета «О</w:t>
      </w:r>
      <w:r w:rsidR="000D0302">
        <w:rPr>
          <w:rFonts w:ascii="Times New Roman" w:hAnsi="Times New Roman" w:cs="Times New Roman"/>
          <w:color w:val="000000"/>
          <w:sz w:val="19"/>
          <w:szCs w:val="19"/>
        </w:rPr>
        <w:t> </w:t>
      </w:r>
      <w:r w:rsidRPr="00C66DA0">
        <w:rPr>
          <w:rFonts w:ascii="Times New Roman" w:hAnsi="Times New Roman" w:cs="Times New Roman"/>
          <w:color w:val="000000"/>
          <w:sz w:val="19"/>
          <w:szCs w:val="19"/>
        </w:rPr>
        <w:t>безопасности атомных электростанций» (717/2013) [3]</w:t>
      </w:r>
    </w:p>
    <w:p w:rsidR="00EF6E00" w:rsidRPr="00C66DA0" w:rsidRDefault="001101E7" w:rsidP="00C66DA0">
      <w:pPr>
        <w:widowControl/>
        <w:shd w:val="clear" w:color="auto" w:fill="FFFFFF"/>
        <w:spacing w:after="120" w:line="264" w:lineRule="auto"/>
        <w:jc w:val="both"/>
        <w:rPr>
          <w:rFonts w:ascii="Times New Roman" w:hAnsi="Times New Roman" w:cs="Times New Roman"/>
          <w:sz w:val="19"/>
          <w:szCs w:val="19"/>
        </w:rPr>
      </w:pPr>
      <w:r w:rsidRPr="00C66DA0">
        <w:rPr>
          <w:rFonts w:ascii="Times New Roman" w:hAnsi="Times New Roman" w:cs="Times New Roman"/>
          <w:color w:val="000000"/>
          <w:sz w:val="19"/>
          <w:szCs w:val="19"/>
        </w:rPr>
        <w:t xml:space="preserve">Раздел 3: </w:t>
      </w:r>
      <w:r w:rsidRPr="00C66DA0">
        <w:rPr>
          <w:rFonts w:ascii="Times New Roman" w:hAnsi="Times New Roman" w:cs="Times New Roman"/>
          <w:i/>
          <w:color w:val="000000"/>
          <w:sz w:val="19"/>
          <w:szCs w:val="19"/>
        </w:rPr>
        <w:t>Безопасность атомной электростанции подлежит оценке при подаче заявки на получение лицензии на сооружение и лицензии на эксплуатацию, в связи с модификациями станции и периодическими оценками безопасности при эксплуатации станции. В связи с оценкой безопасности должно быть продемонстрировано, что атомная электростанция спроектирована и</w:t>
      </w:r>
      <w:r w:rsidR="000D0302">
        <w:rPr>
          <w:rFonts w:ascii="Times New Roman" w:hAnsi="Times New Roman" w:cs="Times New Roman"/>
          <w:i/>
          <w:color w:val="000000"/>
          <w:sz w:val="19"/>
          <w:szCs w:val="19"/>
        </w:rPr>
        <w:t> </w:t>
      </w:r>
      <w:r w:rsidRPr="00C66DA0">
        <w:rPr>
          <w:rFonts w:ascii="Times New Roman" w:hAnsi="Times New Roman" w:cs="Times New Roman"/>
          <w:i/>
          <w:color w:val="000000"/>
          <w:sz w:val="19"/>
          <w:szCs w:val="19"/>
        </w:rPr>
        <w:t>выполнена с соблюдением всех требований безопасности. Оценка безопасности должна учитывать все состояния атомной электростанции. Должна также производиться оценка безопасности атомной электростанции после аварий и при необходимости по результатам исследования безопасности.</w:t>
      </w:r>
    </w:p>
    <w:p w:rsidR="00EF6E00" w:rsidRPr="00C66DA0" w:rsidRDefault="001101E7" w:rsidP="00C66DA0">
      <w:pPr>
        <w:widowControl/>
        <w:shd w:val="clear" w:color="auto" w:fill="FFFFFF"/>
        <w:spacing w:after="120" w:line="264" w:lineRule="auto"/>
        <w:jc w:val="both"/>
        <w:rPr>
          <w:rFonts w:ascii="Times New Roman" w:hAnsi="Times New Roman" w:cs="Times New Roman"/>
          <w:sz w:val="19"/>
          <w:szCs w:val="19"/>
        </w:rPr>
      </w:pPr>
      <w:r w:rsidRPr="00C66DA0">
        <w:rPr>
          <w:rFonts w:ascii="Times New Roman" w:hAnsi="Times New Roman" w:cs="Times New Roman"/>
          <w:color w:val="000000"/>
          <w:sz w:val="19"/>
          <w:szCs w:val="19"/>
        </w:rPr>
        <w:t xml:space="preserve">Раздел 4: </w:t>
      </w:r>
      <w:r w:rsidRPr="00C66DA0">
        <w:rPr>
          <w:rFonts w:ascii="Times New Roman" w:hAnsi="Times New Roman" w:cs="Times New Roman"/>
          <w:i/>
          <w:color w:val="000000"/>
          <w:sz w:val="19"/>
          <w:szCs w:val="19"/>
        </w:rPr>
        <w:t>Системы, конструкции и компоненты, выполняющие функции безопасности или связанные с</w:t>
      </w:r>
      <w:r w:rsidR="000D0302">
        <w:rPr>
          <w:rFonts w:ascii="Times New Roman" w:hAnsi="Times New Roman" w:cs="Times New Roman"/>
          <w:i/>
          <w:color w:val="000000"/>
          <w:sz w:val="19"/>
          <w:szCs w:val="19"/>
        </w:rPr>
        <w:t> </w:t>
      </w:r>
      <w:r w:rsidRPr="00C66DA0">
        <w:rPr>
          <w:rFonts w:ascii="Times New Roman" w:hAnsi="Times New Roman" w:cs="Times New Roman"/>
          <w:i/>
          <w:color w:val="000000"/>
          <w:sz w:val="19"/>
          <w:szCs w:val="19"/>
        </w:rPr>
        <w:t>их выполнением, должны проектироваться, изготавливаться, устанавливаться и использоваться таким образом, чтобы обеспечивался достаточный уровень их качества, оценки, инспекций и испытаний, включая квалификацию на соответствие условиям окружающей среды, необходимых для подтверждения их уровня качества с учетом значимости для безопасности проверяемого объекта.</w:t>
      </w:r>
    </w:p>
    <w:p w:rsidR="00EF6E00" w:rsidRPr="00C66DA0" w:rsidRDefault="001101E7" w:rsidP="00C66DA0">
      <w:pPr>
        <w:widowControl/>
        <w:shd w:val="clear" w:color="auto" w:fill="FFFFFF"/>
        <w:spacing w:after="120" w:line="264" w:lineRule="auto"/>
        <w:jc w:val="both"/>
        <w:rPr>
          <w:rFonts w:ascii="Times New Roman" w:hAnsi="Times New Roman" w:cs="Times New Roman"/>
          <w:sz w:val="19"/>
          <w:szCs w:val="19"/>
        </w:rPr>
      </w:pPr>
      <w:r w:rsidRPr="00C66DA0">
        <w:rPr>
          <w:rFonts w:ascii="Times New Roman" w:hAnsi="Times New Roman" w:cs="Times New Roman"/>
          <w:color w:val="000000"/>
          <w:sz w:val="19"/>
          <w:szCs w:val="19"/>
        </w:rPr>
        <w:t xml:space="preserve">Раздел 5: </w:t>
      </w:r>
      <w:r w:rsidRPr="00C66DA0">
        <w:rPr>
          <w:rFonts w:ascii="Times New Roman" w:hAnsi="Times New Roman" w:cs="Times New Roman"/>
          <w:i/>
          <w:color w:val="000000"/>
          <w:sz w:val="19"/>
          <w:szCs w:val="19"/>
        </w:rPr>
        <w:t xml:space="preserve">Проектирование, строительство, эксплуатация, </w:t>
      </w:r>
      <w:proofErr w:type="gramStart"/>
      <w:r w:rsidRPr="00C66DA0">
        <w:rPr>
          <w:rFonts w:ascii="Times New Roman" w:hAnsi="Times New Roman" w:cs="Times New Roman"/>
          <w:i/>
          <w:color w:val="000000"/>
          <w:sz w:val="19"/>
          <w:szCs w:val="19"/>
        </w:rPr>
        <w:t>контроль за</w:t>
      </w:r>
      <w:proofErr w:type="gramEnd"/>
      <w:r w:rsidRPr="00C66DA0">
        <w:rPr>
          <w:rFonts w:ascii="Times New Roman" w:hAnsi="Times New Roman" w:cs="Times New Roman"/>
          <w:i/>
          <w:color w:val="000000"/>
          <w:sz w:val="19"/>
          <w:szCs w:val="19"/>
        </w:rPr>
        <w:t xml:space="preserve"> состоянием и техническое обслуживание атомной электростанции должно происходить с учетом старения систем, конструкций и компонентов, важных для безопасности, для обеспечения соответствия требованиям проектных условий с</w:t>
      </w:r>
      <w:r w:rsidR="000D0302">
        <w:rPr>
          <w:rFonts w:ascii="Times New Roman" w:hAnsi="Times New Roman" w:cs="Times New Roman"/>
          <w:i/>
          <w:color w:val="000000"/>
          <w:sz w:val="19"/>
          <w:szCs w:val="19"/>
        </w:rPr>
        <w:t> </w:t>
      </w:r>
      <w:r w:rsidRPr="00C66DA0">
        <w:rPr>
          <w:rFonts w:ascii="Times New Roman" w:hAnsi="Times New Roman" w:cs="Times New Roman"/>
          <w:i/>
          <w:color w:val="000000"/>
          <w:sz w:val="19"/>
          <w:szCs w:val="19"/>
        </w:rPr>
        <w:t>учетом необходимых коэффициентов безопасности в течение всего срока службы установки. Необходимы систематические процедуры для предотвращения старения систем, конструкций и компонентов, что может отрицательно повлиять на их пригодность, а</w:t>
      </w:r>
      <w:r w:rsidR="000D0302">
        <w:rPr>
          <w:rFonts w:ascii="Times New Roman" w:hAnsi="Times New Roman" w:cs="Times New Roman"/>
          <w:i/>
          <w:color w:val="000000"/>
          <w:sz w:val="19"/>
          <w:szCs w:val="19"/>
        </w:rPr>
        <w:t> </w:t>
      </w:r>
      <w:r w:rsidRPr="00C66DA0">
        <w:rPr>
          <w:rFonts w:ascii="Times New Roman" w:hAnsi="Times New Roman" w:cs="Times New Roman"/>
          <w:i/>
          <w:color w:val="000000"/>
          <w:sz w:val="19"/>
          <w:szCs w:val="19"/>
        </w:rPr>
        <w:t xml:space="preserve">также в целях раннего обнаружения необходимости </w:t>
      </w:r>
      <w:bookmarkStart w:id="1" w:name="bookmark1"/>
      <w:r w:rsidRPr="00C66DA0">
        <w:rPr>
          <w:rFonts w:ascii="Times New Roman" w:hAnsi="Times New Roman" w:cs="Times New Roman"/>
          <w:i/>
          <w:color w:val="000000"/>
          <w:sz w:val="19"/>
          <w:szCs w:val="19"/>
        </w:rPr>
        <w:t>и</w:t>
      </w:r>
      <w:bookmarkEnd w:id="1"/>
      <w:r w:rsidRPr="00C66DA0">
        <w:rPr>
          <w:rFonts w:ascii="Times New Roman" w:hAnsi="Times New Roman" w:cs="Times New Roman"/>
          <w:i/>
          <w:color w:val="000000"/>
          <w:sz w:val="19"/>
          <w:szCs w:val="19"/>
        </w:rPr>
        <w:t xml:space="preserve">х ремонта, модификации и замены. </w:t>
      </w:r>
      <w:r w:rsidRPr="00C66DA0">
        <w:rPr>
          <w:rFonts w:ascii="Times New Roman" w:hAnsi="Times New Roman" w:cs="Times New Roman"/>
          <w:i/>
          <w:color w:val="000000"/>
          <w:sz w:val="19"/>
          <w:szCs w:val="19"/>
        </w:rPr>
        <w:lastRenderedPageBreak/>
        <w:t>Требования безопасности и применимость новых технологий должны подвергаться периодической оценке для проверки актуальности технологии и</w:t>
      </w:r>
      <w:r w:rsidR="000D0302">
        <w:rPr>
          <w:rFonts w:ascii="Times New Roman" w:hAnsi="Times New Roman" w:cs="Times New Roman"/>
          <w:i/>
          <w:color w:val="000000"/>
          <w:sz w:val="19"/>
          <w:szCs w:val="19"/>
        </w:rPr>
        <w:t> </w:t>
      </w:r>
      <w:r w:rsidRPr="00C66DA0">
        <w:rPr>
          <w:rFonts w:ascii="Times New Roman" w:hAnsi="Times New Roman" w:cs="Times New Roman"/>
          <w:i/>
          <w:color w:val="000000"/>
          <w:sz w:val="19"/>
          <w:szCs w:val="19"/>
        </w:rPr>
        <w:t>пригодности запасных частей; также должен осуществляться контроль поддержки системы.</w:t>
      </w:r>
    </w:p>
    <w:p w:rsidR="00EF6E00" w:rsidRPr="00C66DA0" w:rsidRDefault="001101E7" w:rsidP="00C66DA0">
      <w:pPr>
        <w:widowControl/>
        <w:shd w:val="clear" w:color="auto" w:fill="FFFFFF"/>
        <w:spacing w:after="120" w:line="264" w:lineRule="auto"/>
        <w:jc w:val="both"/>
        <w:rPr>
          <w:rFonts w:ascii="Times New Roman" w:hAnsi="Times New Roman" w:cs="Times New Roman"/>
          <w:sz w:val="19"/>
          <w:szCs w:val="19"/>
        </w:rPr>
      </w:pPr>
      <w:r w:rsidRPr="00C66DA0">
        <w:rPr>
          <w:rFonts w:ascii="Times New Roman" w:hAnsi="Times New Roman" w:cs="Times New Roman"/>
          <w:color w:val="000000"/>
          <w:sz w:val="19"/>
          <w:szCs w:val="19"/>
        </w:rPr>
        <w:t xml:space="preserve">Раздел 24: </w:t>
      </w:r>
      <w:r w:rsidRPr="00C66DA0">
        <w:rPr>
          <w:rFonts w:ascii="Times New Roman" w:hAnsi="Times New Roman" w:cs="Times New Roman"/>
          <w:i/>
          <w:color w:val="000000"/>
          <w:sz w:val="19"/>
          <w:szCs w:val="19"/>
        </w:rPr>
        <w:t>Эксплуатационные события, важные для безопасности, должны быть изучены в целях идентификации коренных причин, а также для обнаружения и реализации корректирующих мер. Опыт эксплуатации атомной электростанции, а</w:t>
      </w:r>
      <w:r w:rsidR="000D0302">
        <w:rPr>
          <w:rFonts w:ascii="Times New Roman" w:hAnsi="Times New Roman" w:cs="Times New Roman"/>
          <w:i/>
          <w:color w:val="000000"/>
          <w:sz w:val="19"/>
          <w:szCs w:val="19"/>
        </w:rPr>
        <w:t> </w:t>
      </w:r>
      <w:r w:rsidRPr="00C66DA0">
        <w:rPr>
          <w:rFonts w:ascii="Times New Roman" w:hAnsi="Times New Roman" w:cs="Times New Roman"/>
          <w:i/>
          <w:color w:val="000000"/>
          <w:sz w:val="19"/>
          <w:szCs w:val="19"/>
        </w:rPr>
        <w:t>также учет опыта эксплуатации других атомных электростанций должен учитываться и накапливаться, необходимо контролировать результаты исследований безопасности и технологических разработок и производить оценку в</w:t>
      </w:r>
      <w:r w:rsidR="000D0302">
        <w:rPr>
          <w:rFonts w:ascii="Times New Roman" w:hAnsi="Times New Roman" w:cs="Times New Roman"/>
          <w:i/>
          <w:color w:val="000000"/>
          <w:sz w:val="19"/>
          <w:szCs w:val="19"/>
        </w:rPr>
        <w:t> </w:t>
      </w:r>
      <w:r w:rsidRPr="00C66DA0">
        <w:rPr>
          <w:rFonts w:ascii="Times New Roman" w:hAnsi="Times New Roman" w:cs="Times New Roman"/>
          <w:i/>
          <w:color w:val="000000"/>
          <w:sz w:val="19"/>
          <w:szCs w:val="19"/>
        </w:rPr>
        <w:t>целях постоянного повышения уровня безопасности. Должны оцениваться и применяться возможности технического и организационного усиления безопасности в результате учета опыта эксплуатации, исследования безопасности и технологических разработок в необходимой степени на основании принципов, содержащихся в разделе 7</w:t>
      </w:r>
      <w:r w:rsidR="000D0302">
        <w:rPr>
          <w:rFonts w:ascii="Times New Roman" w:hAnsi="Times New Roman" w:cs="Times New Roman"/>
          <w:i/>
          <w:color w:val="000000"/>
          <w:sz w:val="19"/>
          <w:szCs w:val="19"/>
        </w:rPr>
        <w:t> </w:t>
      </w:r>
      <w:proofErr w:type="spellStart"/>
      <w:r w:rsidRPr="00C66DA0">
        <w:rPr>
          <w:rFonts w:ascii="Times New Roman" w:hAnsi="Times New Roman" w:cs="Times New Roman"/>
          <w:i/>
          <w:color w:val="000000"/>
          <w:sz w:val="19"/>
          <w:szCs w:val="19"/>
        </w:rPr>
        <w:t>a</w:t>
      </w:r>
      <w:proofErr w:type="spellEnd"/>
      <w:r w:rsidRPr="00C66DA0">
        <w:rPr>
          <w:rFonts w:ascii="Times New Roman" w:hAnsi="Times New Roman" w:cs="Times New Roman"/>
          <w:i/>
          <w:color w:val="000000"/>
          <w:sz w:val="19"/>
          <w:szCs w:val="19"/>
        </w:rPr>
        <w:t xml:space="preserve"> Закона «Об атомной энергии» (990/1987).</w:t>
      </w:r>
    </w:p>
    <w:p w:rsidR="00EF6E00" w:rsidRPr="00C66DA0" w:rsidRDefault="001101E7" w:rsidP="00C66DA0">
      <w:pPr>
        <w:widowControl/>
        <w:shd w:val="clear" w:color="auto" w:fill="FFFFFF"/>
        <w:spacing w:after="120" w:line="264" w:lineRule="auto"/>
        <w:jc w:val="both"/>
        <w:rPr>
          <w:rFonts w:ascii="Times New Roman" w:hAnsi="Times New Roman" w:cs="Times New Roman"/>
          <w:sz w:val="19"/>
          <w:szCs w:val="19"/>
        </w:rPr>
      </w:pPr>
      <w:r w:rsidRPr="00C66DA0">
        <w:rPr>
          <w:rFonts w:ascii="Times New Roman" w:hAnsi="Times New Roman" w:cs="Times New Roman"/>
          <w:color w:val="000000"/>
          <w:sz w:val="19"/>
          <w:szCs w:val="19"/>
        </w:rPr>
        <w:t xml:space="preserve">Раздел 26: </w:t>
      </w:r>
      <w:r w:rsidRPr="00C66DA0">
        <w:rPr>
          <w:rFonts w:ascii="Times New Roman" w:hAnsi="Times New Roman" w:cs="Times New Roman"/>
          <w:i/>
          <w:color w:val="000000"/>
          <w:sz w:val="19"/>
          <w:szCs w:val="19"/>
        </w:rPr>
        <w:t>Системы, конструкции и компоненты, важные для безопасности атомной электростанции, должны быть готовы согласно требованиям проектных условий. Готовность и</w:t>
      </w:r>
      <w:r w:rsidR="000D0302">
        <w:rPr>
          <w:rFonts w:ascii="Times New Roman" w:hAnsi="Times New Roman" w:cs="Times New Roman"/>
          <w:i/>
          <w:color w:val="000000"/>
          <w:sz w:val="19"/>
          <w:szCs w:val="19"/>
        </w:rPr>
        <w:t> </w:t>
      </w:r>
      <w:r w:rsidRPr="00C66DA0">
        <w:rPr>
          <w:rFonts w:ascii="Times New Roman" w:hAnsi="Times New Roman" w:cs="Times New Roman"/>
          <w:i/>
          <w:color w:val="000000"/>
          <w:sz w:val="19"/>
          <w:szCs w:val="19"/>
        </w:rPr>
        <w:t xml:space="preserve">влияние условий эксплуатации подлежат надзору посредством проведения инспекций, испытаний, измерений и анализов. Готовность должна быть подтверждена заранее посредством регулярного технического обслуживания; необходимо также подготовиться к проведению технического обслуживания и ремонта во избежание снижения готовности. Проектирование, составление инструкций и реализацию </w:t>
      </w:r>
      <w:proofErr w:type="gramStart"/>
      <w:r w:rsidRPr="00C66DA0">
        <w:rPr>
          <w:rFonts w:ascii="Times New Roman" w:hAnsi="Times New Roman" w:cs="Times New Roman"/>
          <w:i/>
          <w:color w:val="000000"/>
          <w:sz w:val="19"/>
          <w:szCs w:val="19"/>
        </w:rPr>
        <w:t>контроля за</w:t>
      </w:r>
      <w:proofErr w:type="gramEnd"/>
      <w:r w:rsidRPr="00C66DA0">
        <w:rPr>
          <w:rFonts w:ascii="Times New Roman" w:hAnsi="Times New Roman" w:cs="Times New Roman"/>
          <w:i/>
          <w:color w:val="000000"/>
          <w:sz w:val="19"/>
          <w:szCs w:val="19"/>
        </w:rPr>
        <w:t xml:space="preserve"> состоянием и</w:t>
      </w:r>
      <w:r w:rsidR="000D0302">
        <w:rPr>
          <w:rFonts w:ascii="Times New Roman" w:hAnsi="Times New Roman" w:cs="Times New Roman"/>
          <w:i/>
          <w:color w:val="000000"/>
          <w:sz w:val="19"/>
          <w:szCs w:val="19"/>
        </w:rPr>
        <w:t> </w:t>
      </w:r>
      <w:r w:rsidRPr="00C66DA0">
        <w:rPr>
          <w:rFonts w:ascii="Times New Roman" w:hAnsi="Times New Roman" w:cs="Times New Roman"/>
          <w:i/>
          <w:color w:val="000000"/>
          <w:sz w:val="19"/>
          <w:szCs w:val="19"/>
        </w:rPr>
        <w:t>техническим обслуживанием необходимо производить таким образом, чтобы обеспечить целостность и пригодность к эксплуатации систем, конструкций и компонентов в течение всего срока их службы.</w:t>
      </w:r>
    </w:p>
    <w:p w:rsidR="00EF6E00" w:rsidRPr="00C66DA0" w:rsidRDefault="001101E7" w:rsidP="00C66DA0">
      <w:pPr>
        <w:widowControl/>
        <w:shd w:val="clear" w:color="auto" w:fill="FFFFFF"/>
        <w:spacing w:after="120" w:line="264" w:lineRule="auto"/>
        <w:jc w:val="both"/>
        <w:rPr>
          <w:rFonts w:ascii="Times New Roman" w:hAnsi="Times New Roman" w:cs="Times New Roman"/>
          <w:sz w:val="19"/>
          <w:szCs w:val="19"/>
        </w:rPr>
      </w:pPr>
      <w:r w:rsidRPr="00C66DA0">
        <w:rPr>
          <w:rFonts w:ascii="Times New Roman" w:hAnsi="Times New Roman" w:cs="Times New Roman"/>
          <w:color w:val="000000"/>
          <w:sz w:val="19"/>
          <w:szCs w:val="19"/>
        </w:rPr>
        <w:t>Постановление Государственного совета «О</w:t>
      </w:r>
      <w:r w:rsidR="000D0302">
        <w:rPr>
          <w:rFonts w:ascii="Times New Roman" w:hAnsi="Times New Roman" w:cs="Times New Roman"/>
          <w:color w:val="000000"/>
          <w:sz w:val="19"/>
          <w:szCs w:val="19"/>
        </w:rPr>
        <w:t> </w:t>
      </w:r>
      <w:r w:rsidRPr="00C66DA0">
        <w:rPr>
          <w:rFonts w:ascii="Times New Roman" w:hAnsi="Times New Roman" w:cs="Times New Roman"/>
          <w:color w:val="000000"/>
          <w:sz w:val="19"/>
          <w:szCs w:val="19"/>
        </w:rPr>
        <w:t>безопасности при захоронении ядерных отходов» (736/2008) [4]</w:t>
      </w:r>
    </w:p>
    <w:p w:rsidR="00EF6E00" w:rsidRPr="00C66DA0" w:rsidRDefault="001101E7" w:rsidP="00C66DA0">
      <w:pPr>
        <w:widowControl/>
        <w:shd w:val="clear" w:color="auto" w:fill="FFFFFF"/>
        <w:spacing w:after="120" w:line="264" w:lineRule="auto"/>
        <w:jc w:val="both"/>
        <w:rPr>
          <w:rFonts w:ascii="Times New Roman" w:hAnsi="Times New Roman" w:cs="Times New Roman"/>
          <w:sz w:val="19"/>
          <w:szCs w:val="19"/>
        </w:rPr>
      </w:pPr>
      <w:r w:rsidRPr="00C66DA0">
        <w:rPr>
          <w:rFonts w:ascii="Times New Roman" w:hAnsi="Times New Roman" w:cs="Times New Roman"/>
          <w:color w:val="000000"/>
          <w:sz w:val="19"/>
          <w:szCs w:val="19"/>
        </w:rPr>
        <w:t xml:space="preserve">Раздел 18: </w:t>
      </w:r>
      <w:r w:rsidRPr="00C66DA0">
        <w:rPr>
          <w:rFonts w:ascii="Times New Roman" w:hAnsi="Times New Roman" w:cs="Times New Roman"/>
          <w:i/>
          <w:color w:val="000000"/>
          <w:sz w:val="19"/>
          <w:szCs w:val="19"/>
        </w:rPr>
        <w:t>Для установки по обращению с ядерными отходами должна быть подготовлена программа по</w:t>
      </w:r>
      <w:r w:rsidR="000D0302">
        <w:rPr>
          <w:rFonts w:ascii="Times New Roman" w:hAnsi="Times New Roman" w:cs="Times New Roman"/>
          <w:i/>
          <w:color w:val="000000"/>
          <w:sz w:val="19"/>
          <w:szCs w:val="19"/>
        </w:rPr>
        <w:t> </w:t>
      </w:r>
      <w:proofErr w:type="gramStart"/>
      <w:r w:rsidRPr="00C66DA0">
        <w:rPr>
          <w:rFonts w:ascii="Times New Roman" w:hAnsi="Times New Roman" w:cs="Times New Roman"/>
          <w:i/>
          <w:color w:val="000000"/>
          <w:sz w:val="19"/>
          <w:szCs w:val="19"/>
        </w:rPr>
        <w:t>контролю за</w:t>
      </w:r>
      <w:proofErr w:type="gramEnd"/>
      <w:r w:rsidRPr="00C66DA0">
        <w:rPr>
          <w:rFonts w:ascii="Times New Roman" w:hAnsi="Times New Roman" w:cs="Times New Roman"/>
          <w:i/>
          <w:color w:val="000000"/>
          <w:sz w:val="19"/>
          <w:szCs w:val="19"/>
        </w:rPr>
        <w:t xml:space="preserve"> состоянием и программа технического обслуживания для обеспечения целостности и надежной эксплуатации систем, конструкций и компонентов. Для обслуживания и</w:t>
      </w:r>
      <w:r w:rsidR="000D0302">
        <w:rPr>
          <w:rFonts w:ascii="Times New Roman" w:hAnsi="Times New Roman" w:cs="Times New Roman"/>
          <w:i/>
          <w:color w:val="000000"/>
          <w:sz w:val="19"/>
          <w:szCs w:val="19"/>
        </w:rPr>
        <w:t> </w:t>
      </w:r>
      <w:r w:rsidRPr="00C66DA0">
        <w:rPr>
          <w:rFonts w:ascii="Times New Roman" w:hAnsi="Times New Roman" w:cs="Times New Roman"/>
          <w:i/>
          <w:color w:val="000000"/>
          <w:sz w:val="19"/>
          <w:szCs w:val="19"/>
        </w:rPr>
        <w:t>ремонта компонентов должны быть выданы письменные наряды и приложенные инструкции.</w:t>
      </w:r>
    </w:p>
    <w:p w:rsidR="00EF6E00" w:rsidRPr="00C66DA0" w:rsidRDefault="001101E7" w:rsidP="00C66DA0">
      <w:pPr>
        <w:widowControl/>
        <w:shd w:val="clear" w:color="auto" w:fill="FFFFFF"/>
        <w:spacing w:after="120" w:line="264" w:lineRule="auto"/>
        <w:jc w:val="both"/>
        <w:rPr>
          <w:rFonts w:ascii="Times New Roman" w:hAnsi="Times New Roman" w:cs="Times New Roman"/>
          <w:sz w:val="19"/>
          <w:szCs w:val="19"/>
        </w:rPr>
      </w:pPr>
      <w:r w:rsidRPr="00C66DA0">
        <w:rPr>
          <w:rFonts w:ascii="Times New Roman" w:hAnsi="Times New Roman" w:cs="Times New Roman"/>
          <w:sz w:val="19"/>
          <w:szCs w:val="19"/>
        </w:rPr>
        <w:br w:type="column"/>
      </w:r>
      <w:r w:rsidRPr="00FF3641">
        <w:rPr>
          <w:b/>
          <w:color w:val="000000"/>
          <w:sz w:val="19"/>
          <w:szCs w:val="19"/>
        </w:rPr>
        <w:t>103.</w:t>
      </w:r>
      <w:r w:rsidR="00FF3641">
        <w:rPr>
          <w:rFonts w:ascii="Times New Roman" w:hAnsi="Times New Roman" w:cs="Times New Roman"/>
          <w:b/>
          <w:color w:val="000000"/>
          <w:sz w:val="19"/>
          <w:szCs w:val="19"/>
        </w:rPr>
        <w:t> </w:t>
      </w:r>
      <w:r w:rsidRPr="00C66DA0">
        <w:rPr>
          <w:rFonts w:ascii="Times New Roman" w:hAnsi="Times New Roman" w:cs="Times New Roman"/>
          <w:color w:val="000000"/>
          <w:sz w:val="19"/>
          <w:szCs w:val="19"/>
        </w:rPr>
        <w:t>Требования, установленные в данном руководстве, основаны на международных уровнях требований, указанных в [5] и [6].</w:t>
      </w:r>
    </w:p>
    <w:p w:rsidR="00EF6E00" w:rsidRPr="00FF3641" w:rsidRDefault="006A6BC3" w:rsidP="00526D36">
      <w:pPr>
        <w:widowControl/>
        <w:shd w:val="clear" w:color="auto" w:fill="FFFFFF"/>
        <w:tabs>
          <w:tab w:val="left" w:pos="427"/>
        </w:tabs>
        <w:spacing w:before="240" w:after="120" w:line="247" w:lineRule="auto"/>
        <w:rPr>
          <w:rFonts w:cs="Times New Roman"/>
          <w:b/>
          <w:sz w:val="32"/>
          <w:szCs w:val="32"/>
        </w:rPr>
      </w:pPr>
      <w:r w:rsidRPr="00526D36">
        <w:rPr>
          <w:rFonts w:cs="Times New Roman"/>
          <w:b/>
          <w:color w:val="A6A6A6" w:themeColor="background1" w:themeShade="A6"/>
          <w:sz w:val="32"/>
          <w:szCs w:val="32"/>
        </w:rPr>
        <w:t>2</w:t>
      </w:r>
      <w:r w:rsidRPr="00526D36">
        <w:rPr>
          <w:rFonts w:cs="Times New Roman"/>
          <w:b/>
          <w:color w:val="A6A6A6" w:themeColor="background1" w:themeShade="A6"/>
          <w:sz w:val="32"/>
          <w:szCs w:val="32"/>
        </w:rPr>
        <w:tab/>
      </w:r>
      <w:r w:rsidRPr="00FF3641">
        <w:rPr>
          <w:rFonts w:cs="Times New Roman"/>
          <w:b/>
          <w:sz w:val="32"/>
          <w:szCs w:val="32"/>
        </w:rPr>
        <w:t>Область применения</w:t>
      </w:r>
    </w:p>
    <w:p w:rsidR="00EF6E00" w:rsidRPr="00C66DA0" w:rsidRDefault="00FF3641" w:rsidP="00C66DA0">
      <w:pPr>
        <w:widowControl/>
        <w:numPr>
          <w:ilvl w:val="0"/>
          <w:numId w:val="6"/>
        </w:numPr>
        <w:shd w:val="clear" w:color="auto" w:fill="FFFFFF"/>
        <w:tabs>
          <w:tab w:val="left" w:pos="322"/>
        </w:tabs>
        <w:spacing w:after="120" w:line="264" w:lineRule="auto"/>
        <w:jc w:val="both"/>
        <w:rPr>
          <w:rFonts w:ascii="Times New Roman" w:hAnsi="Times New Roman" w:cs="Times New Roman"/>
          <w:b/>
          <w:bCs/>
          <w:color w:val="000000"/>
          <w:spacing w:val="-10"/>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В настоящем руководстве устанавливаются требования к проектированию, деятельности по эксплуатации и техническому обслуживанию, выполняемым лицензиатом (соискателем лицензии до выдачи лицензии на сооружение) с учетом управления процессом старения систем, конструкций и компонентов (СКК) ядерной установки, и описывается регулирующий надзор, посредством которого STUK контролирует соблюдение указанных требований.</w:t>
      </w:r>
    </w:p>
    <w:p w:rsidR="00EF6E00" w:rsidRPr="00C66DA0" w:rsidRDefault="00FF3641" w:rsidP="00C66DA0">
      <w:pPr>
        <w:widowControl/>
        <w:numPr>
          <w:ilvl w:val="0"/>
          <w:numId w:val="6"/>
        </w:numPr>
        <w:shd w:val="clear" w:color="auto" w:fill="FFFFFF"/>
        <w:tabs>
          <w:tab w:val="left" w:pos="322"/>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Положения настоящего руководства должны применяться ко всем ядерным установкам на всех этапах их жизненного цикла в том объеме, который необходим для обеспечения пригодности к эксплуатации систем, конструкций и компонентов, важных для ядерной и радиационной безопасности.</w:t>
      </w:r>
    </w:p>
    <w:p w:rsidR="00EF6E00" w:rsidRPr="00C66DA0" w:rsidRDefault="001101E7" w:rsidP="00C66DA0">
      <w:pPr>
        <w:widowControl/>
        <w:shd w:val="clear" w:color="auto" w:fill="FFFFFF"/>
        <w:tabs>
          <w:tab w:val="left" w:pos="408"/>
        </w:tabs>
        <w:spacing w:after="120" w:line="264" w:lineRule="auto"/>
        <w:jc w:val="both"/>
        <w:rPr>
          <w:rFonts w:ascii="Times New Roman" w:hAnsi="Times New Roman" w:cs="Times New Roman"/>
          <w:sz w:val="19"/>
          <w:szCs w:val="19"/>
        </w:rPr>
      </w:pPr>
      <w:r w:rsidRPr="00FF3641">
        <w:rPr>
          <w:b/>
          <w:color w:val="000000"/>
          <w:spacing w:val="-4"/>
          <w:sz w:val="19"/>
          <w:szCs w:val="19"/>
        </w:rPr>
        <w:t>203.</w:t>
      </w:r>
      <w:r w:rsidR="00FF3641">
        <w:rPr>
          <w:sz w:val="19"/>
          <w:szCs w:val="19"/>
        </w:rPr>
        <w:t> </w:t>
      </w:r>
      <w:r w:rsidRPr="00C66DA0">
        <w:rPr>
          <w:rFonts w:ascii="Times New Roman" w:hAnsi="Times New Roman" w:cs="Times New Roman"/>
          <w:color w:val="000000"/>
          <w:sz w:val="19"/>
          <w:szCs w:val="19"/>
        </w:rPr>
        <w:t>Требования, связанные с управлением процессом старения ядерной установки, в отношении деятельности, касающейся проектирования, эксплуатации и технического обслуживания, а также их технической и административной реализации, составления отчетов и осуществления надзора, указаны в следующих руководствах:</w:t>
      </w:r>
    </w:p>
    <w:p w:rsidR="00EF6E00" w:rsidRPr="00C66DA0" w:rsidRDefault="001101E7" w:rsidP="00FF3641">
      <w:pPr>
        <w:widowControl/>
        <w:numPr>
          <w:ilvl w:val="0"/>
          <w:numId w:val="7"/>
        </w:numPr>
        <w:shd w:val="clear" w:color="auto" w:fill="FFFFFF"/>
        <w:tabs>
          <w:tab w:val="left" w:pos="283"/>
        </w:tabs>
        <w:spacing w:after="120" w:line="264" w:lineRule="auto"/>
        <w:ind w:left="284" w:hanging="284"/>
        <w:jc w:val="both"/>
        <w:rPr>
          <w:rFonts w:ascii="Times New Roman" w:eastAsia="Times New Roman" w:hAnsi="Times New Roman" w:cs="Times New Roman"/>
          <w:color w:val="000000"/>
          <w:sz w:val="19"/>
          <w:szCs w:val="19"/>
        </w:rPr>
      </w:pPr>
      <w:r w:rsidRPr="00C66DA0">
        <w:rPr>
          <w:rFonts w:ascii="Times New Roman" w:hAnsi="Times New Roman" w:cs="Times New Roman"/>
          <w:color w:val="000000"/>
          <w:sz w:val="19"/>
          <w:szCs w:val="19"/>
        </w:rPr>
        <w:t>YVL</w:t>
      </w:r>
      <w:r w:rsidR="00517D1A">
        <w:rPr>
          <w:rFonts w:ascii="Times New Roman" w:hAnsi="Times New Roman" w:cs="Times New Roman"/>
          <w:color w:val="000000"/>
          <w:sz w:val="19"/>
          <w:szCs w:val="19"/>
        </w:rPr>
        <w:t> </w:t>
      </w:r>
      <w:r w:rsidRPr="00C66DA0">
        <w:rPr>
          <w:rFonts w:ascii="Times New Roman" w:hAnsi="Times New Roman" w:cs="Times New Roman"/>
          <w:color w:val="000000"/>
          <w:sz w:val="19"/>
          <w:szCs w:val="19"/>
        </w:rPr>
        <w:t>A.1 «Регулирующий надзор за безопасностью использования атомной энергии»</w:t>
      </w:r>
    </w:p>
    <w:p w:rsidR="00EF6E00" w:rsidRPr="00C66DA0" w:rsidRDefault="001101E7" w:rsidP="00FF3641">
      <w:pPr>
        <w:widowControl/>
        <w:numPr>
          <w:ilvl w:val="0"/>
          <w:numId w:val="7"/>
        </w:numPr>
        <w:shd w:val="clear" w:color="auto" w:fill="FFFFFF"/>
        <w:tabs>
          <w:tab w:val="left" w:pos="283"/>
        </w:tabs>
        <w:spacing w:after="120" w:line="264" w:lineRule="auto"/>
        <w:ind w:left="284" w:hanging="284"/>
        <w:jc w:val="both"/>
        <w:rPr>
          <w:rFonts w:ascii="Times New Roman" w:eastAsia="Times New Roman" w:hAnsi="Times New Roman" w:cs="Times New Roman"/>
          <w:color w:val="000000"/>
          <w:sz w:val="19"/>
          <w:szCs w:val="19"/>
        </w:rPr>
      </w:pPr>
      <w:r w:rsidRPr="00C66DA0">
        <w:rPr>
          <w:rFonts w:ascii="Times New Roman" w:hAnsi="Times New Roman" w:cs="Times New Roman"/>
          <w:color w:val="000000"/>
          <w:sz w:val="19"/>
          <w:szCs w:val="19"/>
        </w:rPr>
        <w:t>YVL</w:t>
      </w:r>
      <w:r w:rsidR="00517D1A">
        <w:rPr>
          <w:rFonts w:ascii="Times New Roman" w:hAnsi="Times New Roman" w:cs="Times New Roman"/>
          <w:color w:val="000000"/>
          <w:sz w:val="19"/>
          <w:szCs w:val="19"/>
        </w:rPr>
        <w:t> </w:t>
      </w:r>
      <w:r w:rsidRPr="00C66DA0">
        <w:rPr>
          <w:rFonts w:ascii="Times New Roman" w:hAnsi="Times New Roman" w:cs="Times New Roman"/>
          <w:color w:val="000000"/>
          <w:sz w:val="19"/>
          <w:szCs w:val="19"/>
        </w:rPr>
        <w:t>A.3 «Система управления для ядерной установки»</w:t>
      </w:r>
    </w:p>
    <w:p w:rsidR="00EF6E00" w:rsidRPr="00C66DA0" w:rsidRDefault="001101E7" w:rsidP="00FF3641">
      <w:pPr>
        <w:widowControl/>
        <w:numPr>
          <w:ilvl w:val="0"/>
          <w:numId w:val="7"/>
        </w:numPr>
        <w:shd w:val="clear" w:color="auto" w:fill="FFFFFF"/>
        <w:tabs>
          <w:tab w:val="left" w:pos="283"/>
        </w:tabs>
        <w:spacing w:after="120" w:line="264" w:lineRule="auto"/>
        <w:ind w:left="284" w:hanging="284"/>
        <w:jc w:val="both"/>
        <w:rPr>
          <w:rFonts w:ascii="Times New Roman" w:eastAsia="Times New Roman" w:hAnsi="Times New Roman" w:cs="Times New Roman"/>
          <w:color w:val="000000"/>
          <w:sz w:val="19"/>
          <w:szCs w:val="19"/>
        </w:rPr>
      </w:pPr>
      <w:r w:rsidRPr="00C66DA0">
        <w:rPr>
          <w:rFonts w:ascii="Times New Roman" w:hAnsi="Times New Roman" w:cs="Times New Roman"/>
          <w:color w:val="000000"/>
          <w:sz w:val="19"/>
          <w:szCs w:val="19"/>
        </w:rPr>
        <w:t>YVL</w:t>
      </w:r>
      <w:r w:rsidR="00517D1A">
        <w:rPr>
          <w:rFonts w:ascii="Times New Roman" w:hAnsi="Times New Roman" w:cs="Times New Roman"/>
          <w:color w:val="000000"/>
          <w:sz w:val="19"/>
          <w:szCs w:val="19"/>
        </w:rPr>
        <w:t> </w:t>
      </w:r>
      <w:r w:rsidRPr="00C66DA0">
        <w:rPr>
          <w:rFonts w:ascii="Times New Roman" w:hAnsi="Times New Roman" w:cs="Times New Roman"/>
          <w:color w:val="000000"/>
          <w:sz w:val="19"/>
          <w:szCs w:val="19"/>
        </w:rPr>
        <w:t>A.5 «Сооружение и ввод в эксплуатацию ядерной установки»</w:t>
      </w:r>
    </w:p>
    <w:p w:rsidR="00EF6E00" w:rsidRPr="00C66DA0" w:rsidRDefault="001101E7" w:rsidP="00FF3641">
      <w:pPr>
        <w:widowControl/>
        <w:numPr>
          <w:ilvl w:val="0"/>
          <w:numId w:val="7"/>
        </w:numPr>
        <w:shd w:val="clear" w:color="auto" w:fill="FFFFFF"/>
        <w:tabs>
          <w:tab w:val="left" w:pos="283"/>
        </w:tabs>
        <w:spacing w:after="120" w:line="264" w:lineRule="auto"/>
        <w:ind w:left="284" w:hanging="284"/>
        <w:jc w:val="both"/>
        <w:rPr>
          <w:rFonts w:ascii="Times New Roman" w:eastAsia="Times New Roman" w:hAnsi="Times New Roman" w:cs="Times New Roman"/>
          <w:color w:val="000000"/>
          <w:sz w:val="19"/>
          <w:szCs w:val="19"/>
        </w:rPr>
      </w:pPr>
      <w:r w:rsidRPr="00C66DA0">
        <w:rPr>
          <w:rFonts w:ascii="Times New Roman" w:hAnsi="Times New Roman" w:cs="Times New Roman"/>
          <w:color w:val="000000"/>
          <w:sz w:val="19"/>
          <w:szCs w:val="19"/>
        </w:rPr>
        <w:t>YVL</w:t>
      </w:r>
      <w:r w:rsidR="00517D1A">
        <w:rPr>
          <w:rFonts w:ascii="Times New Roman" w:hAnsi="Times New Roman" w:cs="Times New Roman"/>
          <w:color w:val="000000"/>
          <w:sz w:val="19"/>
          <w:szCs w:val="19"/>
        </w:rPr>
        <w:t> </w:t>
      </w:r>
      <w:r w:rsidRPr="00C66DA0">
        <w:rPr>
          <w:rFonts w:ascii="Times New Roman" w:hAnsi="Times New Roman" w:cs="Times New Roman"/>
          <w:color w:val="000000"/>
          <w:sz w:val="19"/>
          <w:szCs w:val="19"/>
        </w:rPr>
        <w:t>A.7 «Вероятностная оценка безопасности и</w:t>
      </w:r>
      <w:r w:rsidR="000D0302">
        <w:rPr>
          <w:rFonts w:ascii="Times New Roman" w:hAnsi="Times New Roman" w:cs="Times New Roman"/>
          <w:color w:val="000000"/>
          <w:sz w:val="19"/>
          <w:szCs w:val="19"/>
        </w:rPr>
        <w:t> </w:t>
      </w:r>
      <w:r w:rsidRPr="00C66DA0">
        <w:rPr>
          <w:rFonts w:ascii="Times New Roman" w:hAnsi="Times New Roman" w:cs="Times New Roman"/>
          <w:color w:val="000000"/>
          <w:sz w:val="19"/>
          <w:szCs w:val="19"/>
        </w:rPr>
        <w:t>менеджмент риска на атомной электростанции»</w:t>
      </w:r>
    </w:p>
    <w:p w:rsidR="00EF6E00" w:rsidRPr="00C66DA0" w:rsidRDefault="001101E7" w:rsidP="00FF3641">
      <w:pPr>
        <w:widowControl/>
        <w:numPr>
          <w:ilvl w:val="0"/>
          <w:numId w:val="7"/>
        </w:numPr>
        <w:shd w:val="clear" w:color="auto" w:fill="FFFFFF"/>
        <w:tabs>
          <w:tab w:val="left" w:pos="283"/>
        </w:tabs>
        <w:spacing w:after="120" w:line="264" w:lineRule="auto"/>
        <w:ind w:left="284" w:hanging="284"/>
        <w:jc w:val="both"/>
        <w:rPr>
          <w:rFonts w:ascii="Times New Roman" w:eastAsia="Times New Roman" w:hAnsi="Times New Roman" w:cs="Times New Roman"/>
          <w:color w:val="000000"/>
          <w:sz w:val="19"/>
          <w:szCs w:val="19"/>
        </w:rPr>
      </w:pPr>
      <w:r w:rsidRPr="00C66DA0">
        <w:rPr>
          <w:rFonts w:ascii="Times New Roman" w:hAnsi="Times New Roman" w:cs="Times New Roman"/>
          <w:color w:val="000000"/>
          <w:sz w:val="19"/>
          <w:szCs w:val="19"/>
        </w:rPr>
        <w:t>YVL</w:t>
      </w:r>
      <w:r w:rsidR="00517D1A">
        <w:rPr>
          <w:rFonts w:ascii="Times New Roman" w:hAnsi="Times New Roman" w:cs="Times New Roman"/>
          <w:color w:val="000000"/>
          <w:sz w:val="19"/>
          <w:szCs w:val="19"/>
        </w:rPr>
        <w:t> </w:t>
      </w:r>
      <w:r w:rsidRPr="00C66DA0">
        <w:rPr>
          <w:rFonts w:ascii="Times New Roman" w:hAnsi="Times New Roman" w:cs="Times New Roman"/>
          <w:color w:val="000000"/>
          <w:sz w:val="19"/>
          <w:szCs w:val="19"/>
        </w:rPr>
        <w:t>A.6 «Ведение работ на атомной электростанции»</w:t>
      </w:r>
    </w:p>
    <w:p w:rsidR="00EF6E00" w:rsidRPr="00C66DA0" w:rsidRDefault="001101E7" w:rsidP="00FF3641">
      <w:pPr>
        <w:widowControl/>
        <w:numPr>
          <w:ilvl w:val="0"/>
          <w:numId w:val="7"/>
        </w:numPr>
        <w:shd w:val="clear" w:color="auto" w:fill="FFFFFF"/>
        <w:tabs>
          <w:tab w:val="left" w:pos="283"/>
        </w:tabs>
        <w:spacing w:after="120" w:line="264" w:lineRule="auto"/>
        <w:ind w:left="284" w:hanging="284"/>
        <w:jc w:val="both"/>
        <w:rPr>
          <w:rFonts w:ascii="Times New Roman" w:eastAsia="Times New Roman" w:hAnsi="Times New Roman" w:cs="Times New Roman"/>
          <w:color w:val="000000"/>
          <w:sz w:val="19"/>
          <w:szCs w:val="19"/>
        </w:rPr>
      </w:pPr>
      <w:r w:rsidRPr="00C66DA0">
        <w:rPr>
          <w:rFonts w:ascii="Times New Roman" w:hAnsi="Times New Roman" w:cs="Times New Roman"/>
          <w:color w:val="000000"/>
          <w:sz w:val="19"/>
          <w:szCs w:val="19"/>
        </w:rPr>
        <w:t>YVL</w:t>
      </w:r>
      <w:r w:rsidR="00517D1A">
        <w:rPr>
          <w:rFonts w:ascii="Times New Roman" w:hAnsi="Times New Roman" w:cs="Times New Roman"/>
          <w:color w:val="000000"/>
          <w:sz w:val="19"/>
          <w:szCs w:val="19"/>
        </w:rPr>
        <w:t> </w:t>
      </w:r>
      <w:r w:rsidRPr="00C66DA0">
        <w:rPr>
          <w:rFonts w:ascii="Times New Roman" w:hAnsi="Times New Roman" w:cs="Times New Roman"/>
          <w:color w:val="000000"/>
          <w:sz w:val="19"/>
          <w:szCs w:val="19"/>
        </w:rPr>
        <w:t>A.9 «Регулярная отчетность об эксплуатации ядерной установки»</w:t>
      </w:r>
    </w:p>
    <w:p w:rsidR="00EF6E00" w:rsidRPr="00C66DA0" w:rsidRDefault="001101E7" w:rsidP="00FF3641">
      <w:pPr>
        <w:widowControl/>
        <w:numPr>
          <w:ilvl w:val="0"/>
          <w:numId w:val="7"/>
        </w:numPr>
        <w:shd w:val="clear" w:color="auto" w:fill="FFFFFF"/>
        <w:tabs>
          <w:tab w:val="left" w:pos="283"/>
        </w:tabs>
        <w:spacing w:after="120" w:line="264" w:lineRule="auto"/>
        <w:ind w:left="284" w:hanging="284"/>
        <w:jc w:val="both"/>
        <w:rPr>
          <w:rFonts w:ascii="Times New Roman" w:eastAsia="Times New Roman" w:hAnsi="Times New Roman" w:cs="Times New Roman"/>
          <w:color w:val="000000"/>
          <w:sz w:val="19"/>
          <w:szCs w:val="19"/>
        </w:rPr>
      </w:pPr>
      <w:r w:rsidRPr="00C66DA0">
        <w:rPr>
          <w:rFonts w:ascii="Times New Roman" w:hAnsi="Times New Roman" w:cs="Times New Roman"/>
          <w:color w:val="000000"/>
          <w:sz w:val="19"/>
          <w:szCs w:val="19"/>
        </w:rPr>
        <w:t>YVL</w:t>
      </w:r>
      <w:r w:rsidR="00517D1A">
        <w:rPr>
          <w:rFonts w:ascii="Times New Roman" w:hAnsi="Times New Roman" w:cs="Times New Roman"/>
          <w:color w:val="000000"/>
          <w:sz w:val="19"/>
          <w:szCs w:val="19"/>
        </w:rPr>
        <w:t> </w:t>
      </w:r>
      <w:r w:rsidRPr="00C66DA0">
        <w:rPr>
          <w:rFonts w:ascii="Times New Roman" w:hAnsi="Times New Roman" w:cs="Times New Roman"/>
          <w:color w:val="000000"/>
          <w:sz w:val="19"/>
          <w:szCs w:val="19"/>
        </w:rPr>
        <w:t>A.10 «Учет опыта эксплуатации ядерной установки»</w:t>
      </w:r>
    </w:p>
    <w:p w:rsidR="00EF6E00" w:rsidRPr="00C66DA0" w:rsidRDefault="001101E7" w:rsidP="00FF3641">
      <w:pPr>
        <w:widowControl/>
        <w:numPr>
          <w:ilvl w:val="0"/>
          <w:numId w:val="7"/>
        </w:numPr>
        <w:shd w:val="clear" w:color="auto" w:fill="FFFFFF"/>
        <w:tabs>
          <w:tab w:val="left" w:pos="283"/>
        </w:tabs>
        <w:spacing w:after="120" w:line="264" w:lineRule="auto"/>
        <w:ind w:left="284" w:hanging="284"/>
        <w:jc w:val="both"/>
        <w:rPr>
          <w:rFonts w:ascii="Times New Roman" w:eastAsia="Times New Roman" w:hAnsi="Times New Roman" w:cs="Times New Roman"/>
          <w:color w:val="000000"/>
          <w:sz w:val="19"/>
          <w:szCs w:val="19"/>
        </w:rPr>
      </w:pPr>
      <w:r w:rsidRPr="00C66DA0">
        <w:rPr>
          <w:rFonts w:ascii="Times New Roman" w:hAnsi="Times New Roman" w:cs="Times New Roman"/>
          <w:color w:val="000000"/>
          <w:sz w:val="19"/>
          <w:szCs w:val="19"/>
        </w:rPr>
        <w:t>YVL</w:t>
      </w:r>
      <w:r w:rsidR="00517D1A">
        <w:rPr>
          <w:rFonts w:ascii="Times New Roman" w:hAnsi="Times New Roman" w:cs="Times New Roman"/>
          <w:color w:val="000000"/>
          <w:sz w:val="19"/>
          <w:szCs w:val="19"/>
        </w:rPr>
        <w:t> </w:t>
      </w:r>
      <w:r w:rsidRPr="00C66DA0">
        <w:rPr>
          <w:rFonts w:ascii="Times New Roman" w:hAnsi="Times New Roman" w:cs="Times New Roman"/>
          <w:color w:val="000000"/>
          <w:sz w:val="19"/>
          <w:szCs w:val="19"/>
        </w:rPr>
        <w:t>B.1 «Проектирование систем безопасности на атомной электростанции»</w:t>
      </w:r>
    </w:p>
    <w:p w:rsidR="00EF6E00" w:rsidRPr="00C66DA0" w:rsidRDefault="001101E7" w:rsidP="00FF3641">
      <w:pPr>
        <w:widowControl/>
        <w:numPr>
          <w:ilvl w:val="0"/>
          <w:numId w:val="7"/>
        </w:numPr>
        <w:shd w:val="clear" w:color="auto" w:fill="FFFFFF"/>
        <w:tabs>
          <w:tab w:val="left" w:pos="283"/>
        </w:tabs>
        <w:spacing w:after="120" w:line="264" w:lineRule="auto"/>
        <w:ind w:left="284" w:hanging="284"/>
        <w:jc w:val="both"/>
        <w:rPr>
          <w:rFonts w:ascii="Times New Roman" w:eastAsia="Times New Roman" w:hAnsi="Times New Roman" w:cs="Times New Roman"/>
          <w:color w:val="000000"/>
          <w:sz w:val="19"/>
          <w:szCs w:val="19"/>
        </w:rPr>
      </w:pPr>
      <w:r w:rsidRPr="00C66DA0">
        <w:rPr>
          <w:rFonts w:ascii="Times New Roman" w:hAnsi="Times New Roman" w:cs="Times New Roman"/>
          <w:color w:val="000000"/>
          <w:sz w:val="19"/>
          <w:szCs w:val="19"/>
        </w:rPr>
        <w:t>YVL</w:t>
      </w:r>
      <w:r w:rsidR="00517D1A">
        <w:rPr>
          <w:rFonts w:ascii="Times New Roman" w:hAnsi="Times New Roman" w:cs="Times New Roman"/>
          <w:color w:val="000000"/>
          <w:sz w:val="19"/>
          <w:szCs w:val="19"/>
        </w:rPr>
        <w:t> </w:t>
      </w:r>
      <w:r w:rsidRPr="00C66DA0">
        <w:rPr>
          <w:rFonts w:ascii="Times New Roman" w:hAnsi="Times New Roman" w:cs="Times New Roman"/>
          <w:color w:val="000000"/>
          <w:sz w:val="19"/>
          <w:szCs w:val="19"/>
        </w:rPr>
        <w:t>B.5 «Первый контур реактора атомной электростанции»</w:t>
      </w:r>
    </w:p>
    <w:p w:rsidR="00EF6E00" w:rsidRPr="00C66DA0" w:rsidRDefault="001101E7" w:rsidP="00FF3641">
      <w:pPr>
        <w:widowControl/>
        <w:numPr>
          <w:ilvl w:val="0"/>
          <w:numId w:val="7"/>
        </w:numPr>
        <w:shd w:val="clear" w:color="auto" w:fill="FFFFFF"/>
        <w:tabs>
          <w:tab w:val="left" w:pos="283"/>
        </w:tabs>
        <w:spacing w:after="120" w:line="264" w:lineRule="auto"/>
        <w:ind w:left="284" w:hanging="284"/>
        <w:jc w:val="both"/>
        <w:rPr>
          <w:rFonts w:ascii="Times New Roman" w:eastAsia="Times New Roman" w:hAnsi="Times New Roman" w:cs="Times New Roman"/>
          <w:color w:val="000000"/>
          <w:sz w:val="19"/>
          <w:szCs w:val="19"/>
        </w:rPr>
      </w:pPr>
      <w:r w:rsidRPr="00C66DA0">
        <w:rPr>
          <w:rFonts w:ascii="Times New Roman" w:hAnsi="Times New Roman" w:cs="Times New Roman"/>
          <w:color w:val="000000"/>
          <w:sz w:val="19"/>
          <w:szCs w:val="19"/>
        </w:rPr>
        <w:t>YVL</w:t>
      </w:r>
      <w:r w:rsidR="00517D1A">
        <w:rPr>
          <w:rFonts w:ascii="Times New Roman" w:hAnsi="Times New Roman" w:cs="Times New Roman"/>
          <w:color w:val="000000"/>
          <w:sz w:val="19"/>
          <w:szCs w:val="19"/>
        </w:rPr>
        <w:t> </w:t>
      </w:r>
      <w:r w:rsidRPr="00C66DA0">
        <w:rPr>
          <w:rFonts w:ascii="Times New Roman" w:hAnsi="Times New Roman" w:cs="Times New Roman"/>
          <w:color w:val="000000"/>
          <w:sz w:val="19"/>
          <w:szCs w:val="19"/>
        </w:rPr>
        <w:t>B.7 «Положения о внутренних и внешних угрозах на ядерной установке»</w:t>
      </w:r>
    </w:p>
    <w:p w:rsidR="00EF6E00" w:rsidRPr="00C66DA0" w:rsidRDefault="001101E7" w:rsidP="00FF3641">
      <w:pPr>
        <w:widowControl/>
        <w:numPr>
          <w:ilvl w:val="0"/>
          <w:numId w:val="7"/>
        </w:numPr>
        <w:shd w:val="clear" w:color="auto" w:fill="FFFFFF"/>
        <w:tabs>
          <w:tab w:val="left" w:pos="283"/>
        </w:tabs>
        <w:spacing w:after="120" w:line="264" w:lineRule="auto"/>
        <w:ind w:left="284" w:hanging="284"/>
        <w:jc w:val="both"/>
        <w:rPr>
          <w:rFonts w:ascii="Times New Roman" w:eastAsia="Times New Roman" w:hAnsi="Times New Roman" w:cs="Times New Roman"/>
          <w:color w:val="000000"/>
          <w:sz w:val="19"/>
          <w:szCs w:val="19"/>
        </w:rPr>
      </w:pPr>
      <w:r w:rsidRPr="00C66DA0">
        <w:rPr>
          <w:rFonts w:ascii="Times New Roman" w:hAnsi="Times New Roman" w:cs="Times New Roman"/>
          <w:color w:val="000000"/>
          <w:sz w:val="19"/>
          <w:szCs w:val="19"/>
        </w:rPr>
        <w:t>YVL</w:t>
      </w:r>
      <w:r w:rsidR="00517D1A">
        <w:rPr>
          <w:rFonts w:ascii="Times New Roman" w:hAnsi="Times New Roman" w:cs="Times New Roman"/>
          <w:color w:val="000000"/>
          <w:sz w:val="19"/>
          <w:szCs w:val="19"/>
        </w:rPr>
        <w:t> </w:t>
      </w:r>
      <w:r w:rsidRPr="00C66DA0">
        <w:rPr>
          <w:rFonts w:ascii="Times New Roman" w:hAnsi="Times New Roman" w:cs="Times New Roman"/>
          <w:color w:val="000000"/>
          <w:sz w:val="19"/>
          <w:szCs w:val="19"/>
        </w:rPr>
        <w:t>C.3 «Ограничение и контроль выбросов радиоактивных веществ с ядерной установки»</w:t>
      </w:r>
    </w:p>
    <w:p w:rsidR="00EF6E00" w:rsidRPr="00C66DA0" w:rsidRDefault="00EF6E00" w:rsidP="00FF3641">
      <w:pPr>
        <w:widowControl/>
        <w:numPr>
          <w:ilvl w:val="0"/>
          <w:numId w:val="7"/>
        </w:numPr>
        <w:shd w:val="clear" w:color="auto" w:fill="FFFFFF"/>
        <w:tabs>
          <w:tab w:val="left" w:pos="283"/>
        </w:tabs>
        <w:spacing w:after="120" w:line="264" w:lineRule="auto"/>
        <w:ind w:left="284" w:hanging="284"/>
        <w:jc w:val="both"/>
        <w:rPr>
          <w:rFonts w:ascii="Times New Roman" w:eastAsia="Times New Roman" w:hAnsi="Times New Roman" w:cs="Times New Roman"/>
          <w:color w:val="000000"/>
          <w:sz w:val="19"/>
          <w:szCs w:val="19"/>
        </w:rPr>
        <w:sectPr w:rsidR="00EF6E00" w:rsidRPr="00C66DA0" w:rsidSect="00526D36">
          <w:headerReference w:type="even" r:id="rId14"/>
          <w:headerReference w:type="default" r:id="rId15"/>
          <w:footerReference w:type="even" r:id="rId16"/>
          <w:footerReference w:type="default" r:id="rId17"/>
          <w:pgSz w:w="11909" w:h="16834" w:code="9"/>
          <w:pgMar w:top="1134" w:right="1134" w:bottom="1134" w:left="1418" w:header="720" w:footer="720" w:gutter="0"/>
          <w:cols w:num="2" w:space="720"/>
          <w:noEndnote/>
        </w:sectPr>
      </w:pPr>
    </w:p>
    <w:p w:rsidR="00EF6E00" w:rsidRPr="00C66DA0" w:rsidRDefault="001101E7" w:rsidP="00FF3641">
      <w:pPr>
        <w:widowControl/>
        <w:numPr>
          <w:ilvl w:val="0"/>
          <w:numId w:val="7"/>
        </w:numPr>
        <w:shd w:val="clear" w:color="auto" w:fill="FFFFFF"/>
        <w:tabs>
          <w:tab w:val="left" w:pos="283"/>
        </w:tabs>
        <w:spacing w:after="120" w:line="264" w:lineRule="auto"/>
        <w:ind w:left="284" w:hanging="284"/>
        <w:jc w:val="both"/>
        <w:rPr>
          <w:rFonts w:ascii="Times New Roman" w:eastAsia="Times New Roman" w:hAnsi="Times New Roman" w:cs="Times New Roman"/>
          <w:color w:val="000000"/>
          <w:sz w:val="19"/>
          <w:szCs w:val="19"/>
        </w:rPr>
      </w:pPr>
      <w:r w:rsidRPr="00C66DA0">
        <w:rPr>
          <w:rFonts w:ascii="Times New Roman" w:hAnsi="Times New Roman" w:cs="Times New Roman"/>
          <w:color w:val="000000"/>
          <w:sz w:val="19"/>
          <w:szCs w:val="19"/>
        </w:rPr>
        <w:t>YVL</w:t>
      </w:r>
      <w:r w:rsidR="00517D1A">
        <w:rPr>
          <w:rFonts w:ascii="Times New Roman" w:hAnsi="Times New Roman" w:cs="Times New Roman"/>
          <w:color w:val="000000"/>
          <w:sz w:val="19"/>
          <w:szCs w:val="19"/>
        </w:rPr>
        <w:t> </w:t>
      </w:r>
      <w:r w:rsidRPr="00C66DA0">
        <w:rPr>
          <w:rFonts w:ascii="Times New Roman" w:hAnsi="Times New Roman" w:cs="Times New Roman"/>
          <w:color w:val="000000"/>
          <w:sz w:val="19"/>
          <w:szCs w:val="19"/>
        </w:rPr>
        <w:t>C.6 «Радиационный контроль на ядерной установке»</w:t>
      </w:r>
    </w:p>
    <w:p w:rsidR="00EF6E00" w:rsidRPr="00C66DA0" w:rsidRDefault="001101E7" w:rsidP="00FF3641">
      <w:pPr>
        <w:widowControl/>
        <w:numPr>
          <w:ilvl w:val="0"/>
          <w:numId w:val="7"/>
        </w:numPr>
        <w:shd w:val="clear" w:color="auto" w:fill="FFFFFF"/>
        <w:tabs>
          <w:tab w:val="left" w:pos="283"/>
        </w:tabs>
        <w:spacing w:after="120" w:line="264" w:lineRule="auto"/>
        <w:ind w:left="284" w:hanging="284"/>
        <w:jc w:val="both"/>
        <w:rPr>
          <w:rFonts w:ascii="Times New Roman" w:eastAsia="Times New Roman" w:hAnsi="Times New Roman" w:cs="Times New Roman"/>
          <w:color w:val="000000"/>
          <w:sz w:val="19"/>
          <w:szCs w:val="19"/>
        </w:rPr>
      </w:pPr>
      <w:r w:rsidRPr="00C66DA0">
        <w:rPr>
          <w:rFonts w:ascii="Times New Roman" w:hAnsi="Times New Roman" w:cs="Times New Roman"/>
          <w:color w:val="000000"/>
          <w:sz w:val="19"/>
          <w:szCs w:val="19"/>
        </w:rPr>
        <w:t>YVL D.2 «Транспортировка ядерных материалов и ядерных отходов»</w:t>
      </w:r>
    </w:p>
    <w:p w:rsidR="00EF6E00" w:rsidRPr="00C66DA0" w:rsidRDefault="001101E7" w:rsidP="00FF3641">
      <w:pPr>
        <w:widowControl/>
        <w:numPr>
          <w:ilvl w:val="0"/>
          <w:numId w:val="7"/>
        </w:numPr>
        <w:shd w:val="clear" w:color="auto" w:fill="FFFFFF"/>
        <w:tabs>
          <w:tab w:val="left" w:pos="283"/>
        </w:tabs>
        <w:spacing w:after="120" w:line="264" w:lineRule="auto"/>
        <w:ind w:left="284" w:hanging="284"/>
        <w:jc w:val="both"/>
        <w:rPr>
          <w:rFonts w:ascii="Times New Roman" w:eastAsia="Times New Roman" w:hAnsi="Times New Roman" w:cs="Times New Roman"/>
          <w:color w:val="000000"/>
          <w:sz w:val="19"/>
          <w:szCs w:val="19"/>
        </w:rPr>
      </w:pPr>
      <w:r w:rsidRPr="00C66DA0">
        <w:rPr>
          <w:rFonts w:ascii="Times New Roman" w:hAnsi="Times New Roman" w:cs="Times New Roman"/>
          <w:color w:val="000000"/>
          <w:sz w:val="19"/>
          <w:szCs w:val="19"/>
        </w:rPr>
        <w:t>YVL D.3 «Обращение с ядерным топливом и его хранение»</w:t>
      </w:r>
    </w:p>
    <w:p w:rsidR="00EF6E00" w:rsidRPr="00C66DA0" w:rsidRDefault="001101E7" w:rsidP="00FF3641">
      <w:pPr>
        <w:widowControl/>
        <w:numPr>
          <w:ilvl w:val="0"/>
          <w:numId w:val="7"/>
        </w:numPr>
        <w:shd w:val="clear" w:color="auto" w:fill="FFFFFF"/>
        <w:tabs>
          <w:tab w:val="left" w:pos="283"/>
        </w:tabs>
        <w:spacing w:after="120" w:line="264" w:lineRule="auto"/>
        <w:ind w:left="284" w:hanging="284"/>
        <w:jc w:val="both"/>
        <w:rPr>
          <w:rFonts w:ascii="Times New Roman" w:eastAsia="Times New Roman" w:hAnsi="Times New Roman" w:cs="Times New Roman"/>
          <w:color w:val="000000"/>
          <w:sz w:val="19"/>
          <w:szCs w:val="19"/>
        </w:rPr>
      </w:pPr>
      <w:r w:rsidRPr="00C66DA0">
        <w:rPr>
          <w:rFonts w:ascii="Times New Roman" w:hAnsi="Times New Roman" w:cs="Times New Roman"/>
          <w:color w:val="000000"/>
          <w:sz w:val="19"/>
          <w:szCs w:val="19"/>
        </w:rPr>
        <w:t>YVL D.5 «Захоронение ядерных отходов»</w:t>
      </w:r>
    </w:p>
    <w:p w:rsidR="00EF6E00" w:rsidRPr="00C66DA0" w:rsidRDefault="001101E7" w:rsidP="00FF3641">
      <w:pPr>
        <w:widowControl/>
        <w:numPr>
          <w:ilvl w:val="0"/>
          <w:numId w:val="7"/>
        </w:numPr>
        <w:shd w:val="clear" w:color="auto" w:fill="FFFFFF"/>
        <w:tabs>
          <w:tab w:val="left" w:pos="283"/>
        </w:tabs>
        <w:spacing w:after="120" w:line="264" w:lineRule="auto"/>
        <w:ind w:left="284" w:hanging="284"/>
        <w:jc w:val="both"/>
        <w:rPr>
          <w:rFonts w:ascii="Times New Roman" w:eastAsia="Times New Roman" w:hAnsi="Times New Roman" w:cs="Times New Roman"/>
          <w:color w:val="000000"/>
          <w:sz w:val="19"/>
          <w:szCs w:val="19"/>
        </w:rPr>
      </w:pPr>
      <w:r w:rsidRPr="00C66DA0">
        <w:rPr>
          <w:rFonts w:ascii="Times New Roman" w:hAnsi="Times New Roman" w:cs="Times New Roman"/>
          <w:color w:val="000000"/>
          <w:sz w:val="19"/>
          <w:szCs w:val="19"/>
        </w:rPr>
        <w:t>YVL серия E «Конструкции и оборудование ядерной уста</w:t>
      </w:r>
      <w:r w:rsidR="000D0302">
        <w:rPr>
          <w:rFonts w:ascii="Times New Roman" w:hAnsi="Times New Roman" w:cs="Times New Roman"/>
          <w:color w:val="000000"/>
          <w:sz w:val="19"/>
          <w:szCs w:val="19"/>
        </w:rPr>
        <w:t>новки»</w:t>
      </w:r>
    </w:p>
    <w:p w:rsidR="00EF6E00" w:rsidRPr="00FF3641" w:rsidRDefault="006A6BC3" w:rsidP="00526D36">
      <w:pPr>
        <w:widowControl/>
        <w:shd w:val="clear" w:color="auto" w:fill="FFFFFF"/>
        <w:tabs>
          <w:tab w:val="left" w:pos="427"/>
        </w:tabs>
        <w:spacing w:before="240" w:after="120" w:line="247" w:lineRule="auto"/>
        <w:rPr>
          <w:rFonts w:cs="Times New Roman"/>
          <w:b/>
          <w:sz w:val="32"/>
          <w:szCs w:val="32"/>
        </w:rPr>
      </w:pPr>
      <w:r w:rsidRPr="00526D36">
        <w:rPr>
          <w:rFonts w:cs="Times New Roman"/>
          <w:b/>
          <w:color w:val="A6A6A6" w:themeColor="background1" w:themeShade="A6"/>
          <w:sz w:val="32"/>
          <w:szCs w:val="32"/>
        </w:rPr>
        <w:t>3</w:t>
      </w:r>
      <w:r w:rsidRPr="00526D36">
        <w:rPr>
          <w:rFonts w:cs="Times New Roman"/>
          <w:b/>
          <w:color w:val="A6A6A6" w:themeColor="background1" w:themeShade="A6"/>
          <w:sz w:val="32"/>
          <w:szCs w:val="32"/>
        </w:rPr>
        <w:tab/>
      </w:r>
      <w:r w:rsidRPr="00FF3641">
        <w:rPr>
          <w:rFonts w:cs="Times New Roman"/>
          <w:b/>
          <w:sz w:val="32"/>
          <w:szCs w:val="32"/>
        </w:rPr>
        <w:t>Общие требования</w:t>
      </w:r>
    </w:p>
    <w:p w:rsidR="00EF6E00" w:rsidRPr="00C66DA0" w:rsidRDefault="00FF3641" w:rsidP="00C66DA0">
      <w:pPr>
        <w:widowControl/>
        <w:numPr>
          <w:ilvl w:val="0"/>
          <w:numId w:val="8"/>
        </w:numPr>
        <w:shd w:val="clear" w:color="auto" w:fill="FFFFFF"/>
        <w:tabs>
          <w:tab w:val="left" w:pos="331"/>
        </w:tabs>
        <w:spacing w:after="120" w:line="264" w:lineRule="auto"/>
        <w:jc w:val="both"/>
        <w:rPr>
          <w:rFonts w:ascii="Times New Roman" w:hAnsi="Times New Roman" w:cs="Times New Roman"/>
          <w:b/>
          <w:bCs/>
          <w:color w:val="000000"/>
          <w:spacing w:val="-10"/>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Лицензиат должен описать управление процессом старения как часть системы управления ядерной установки.</w:t>
      </w:r>
    </w:p>
    <w:p w:rsidR="00EF6E00" w:rsidRPr="00C66DA0" w:rsidRDefault="00FF3641" w:rsidP="00C66DA0">
      <w:pPr>
        <w:widowControl/>
        <w:numPr>
          <w:ilvl w:val="0"/>
          <w:numId w:val="8"/>
        </w:numPr>
        <w:shd w:val="clear" w:color="auto" w:fill="FFFFFF"/>
        <w:tabs>
          <w:tab w:val="left" w:pos="331"/>
        </w:tabs>
        <w:spacing w:after="120" w:line="264" w:lineRule="auto"/>
        <w:jc w:val="both"/>
        <w:rPr>
          <w:rFonts w:ascii="Times New Roman" w:hAnsi="Times New Roman" w:cs="Times New Roman"/>
          <w:b/>
          <w:bCs/>
          <w:color w:val="000000"/>
          <w:spacing w:val="-5"/>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Лицензиат должен определить программу управления процессом старения для ядерной установки, включающую в себя функции, обязанности и ответственность за обеспечение пригодности к эксплуатации и технического соответствия систем, конструкций и компонентов (далее «СКК», см.</w:t>
      </w:r>
      <w:r w:rsidR="000D0302">
        <w:rPr>
          <w:rFonts w:ascii="Times New Roman" w:hAnsi="Times New Roman" w:cs="Times New Roman"/>
          <w:color w:val="000000"/>
          <w:sz w:val="19"/>
          <w:szCs w:val="19"/>
        </w:rPr>
        <w:t xml:space="preserve"> определение ниже), связанных с </w:t>
      </w:r>
      <w:r w:rsidR="001101E7" w:rsidRPr="00C66DA0">
        <w:rPr>
          <w:rFonts w:ascii="Times New Roman" w:hAnsi="Times New Roman" w:cs="Times New Roman"/>
          <w:color w:val="000000"/>
          <w:sz w:val="19"/>
          <w:szCs w:val="19"/>
        </w:rPr>
        <w:t>безопасностью ядерной установки в течение всего срока их службы.</w:t>
      </w:r>
    </w:p>
    <w:p w:rsidR="00EF6E00" w:rsidRPr="00C66DA0" w:rsidRDefault="00FF3641" w:rsidP="00C66DA0">
      <w:pPr>
        <w:widowControl/>
        <w:numPr>
          <w:ilvl w:val="0"/>
          <w:numId w:val="8"/>
        </w:numPr>
        <w:shd w:val="clear" w:color="auto" w:fill="FFFFFF"/>
        <w:tabs>
          <w:tab w:val="left" w:pos="331"/>
        </w:tabs>
        <w:spacing w:after="120" w:line="264" w:lineRule="auto"/>
        <w:jc w:val="both"/>
        <w:rPr>
          <w:rFonts w:ascii="Times New Roman" w:hAnsi="Times New Roman" w:cs="Times New Roman"/>
          <w:b/>
          <w:bCs/>
          <w:color w:val="000000"/>
          <w:spacing w:val="-5"/>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Лицензиат должен определить цель управления процессом старения ядерной установки на всех СКК.</w:t>
      </w:r>
    </w:p>
    <w:p w:rsidR="00EF6E00" w:rsidRPr="00C66DA0" w:rsidRDefault="00FF3641" w:rsidP="00C66DA0">
      <w:pPr>
        <w:widowControl/>
        <w:numPr>
          <w:ilvl w:val="0"/>
          <w:numId w:val="8"/>
        </w:numPr>
        <w:shd w:val="clear" w:color="auto" w:fill="FFFFFF"/>
        <w:tabs>
          <w:tab w:val="left" w:pos="331"/>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Лицензиат должен иметь готовые систематические процедуры для идентификации как ожидаемых, так и новых механизмов старения СКК. Для идентификации механизмов старения должны применяться данные исследований, учет опыта эксплуатации других ядерных установок, а также обратная связь, полученная от внутренних организаций лицензиата, осуществляющих эксплуатаци</w:t>
      </w:r>
      <w:r w:rsidR="000D0302">
        <w:rPr>
          <w:rFonts w:ascii="Times New Roman" w:hAnsi="Times New Roman" w:cs="Times New Roman"/>
          <w:color w:val="000000"/>
          <w:sz w:val="19"/>
          <w:szCs w:val="19"/>
        </w:rPr>
        <w:t>ю и техническое обслуживание. В </w:t>
      </w:r>
      <w:r w:rsidR="00517D1A" w:rsidRPr="00C66DA0">
        <w:rPr>
          <w:rFonts w:ascii="Times New Roman" w:hAnsi="Times New Roman" w:cs="Times New Roman"/>
          <w:color w:val="000000"/>
          <w:sz w:val="19"/>
          <w:szCs w:val="19"/>
        </w:rPr>
        <w:t>п</w:t>
      </w:r>
      <w:r w:rsidR="001101E7" w:rsidRPr="00C66DA0">
        <w:rPr>
          <w:rFonts w:ascii="Times New Roman" w:hAnsi="Times New Roman" w:cs="Times New Roman"/>
          <w:color w:val="000000"/>
          <w:sz w:val="19"/>
          <w:szCs w:val="19"/>
        </w:rPr>
        <w:t>риложении A представлены типичные механизмы старения, которые могут возникнуть на ядерной установке.</w:t>
      </w:r>
    </w:p>
    <w:p w:rsidR="00EF6E00" w:rsidRPr="00C66DA0" w:rsidRDefault="00FF3641" w:rsidP="00C66DA0">
      <w:pPr>
        <w:widowControl/>
        <w:numPr>
          <w:ilvl w:val="0"/>
          <w:numId w:val="8"/>
        </w:numPr>
        <w:shd w:val="clear" w:color="auto" w:fill="FFFFFF"/>
        <w:tabs>
          <w:tab w:val="left" w:pos="331"/>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 xml:space="preserve">Необходимо подготовиться к старению </w:t>
      </w:r>
      <w:proofErr w:type="gramStart"/>
      <w:r w:rsidR="001101E7" w:rsidRPr="00C66DA0">
        <w:rPr>
          <w:rFonts w:ascii="Times New Roman" w:hAnsi="Times New Roman" w:cs="Times New Roman"/>
          <w:color w:val="000000"/>
          <w:sz w:val="19"/>
          <w:szCs w:val="19"/>
        </w:rPr>
        <w:t>отдельных</w:t>
      </w:r>
      <w:proofErr w:type="gramEnd"/>
      <w:r w:rsidR="001101E7" w:rsidRPr="00C66DA0">
        <w:rPr>
          <w:rFonts w:ascii="Times New Roman" w:hAnsi="Times New Roman" w:cs="Times New Roman"/>
          <w:color w:val="000000"/>
          <w:sz w:val="19"/>
          <w:szCs w:val="19"/>
        </w:rPr>
        <w:t xml:space="preserve"> СКК. Если система имеет резервные подсистемы, пригодность к эксплуатации подсистемы должна обеспечиваться отдельно и</w:t>
      </w:r>
      <w:r w:rsidR="000D0302">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независимо от других.</w:t>
      </w:r>
    </w:p>
    <w:p w:rsidR="00EF6E00" w:rsidRPr="00C66DA0" w:rsidRDefault="00FF3641" w:rsidP="00C66DA0">
      <w:pPr>
        <w:widowControl/>
        <w:numPr>
          <w:ilvl w:val="0"/>
          <w:numId w:val="8"/>
        </w:numPr>
        <w:shd w:val="clear" w:color="auto" w:fill="FFFFFF"/>
        <w:tabs>
          <w:tab w:val="left" w:pos="331"/>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 xml:space="preserve">Управление физической деградацией ядерной установки происходит посредством проектных решений СКК, </w:t>
      </w:r>
      <w:proofErr w:type="gramStart"/>
      <w:r w:rsidR="001101E7" w:rsidRPr="00C66DA0">
        <w:rPr>
          <w:rFonts w:ascii="Times New Roman" w:hAnsi="Times New Roman" w:cs="Times New Roman"/>
          <w:color w:val="000000"/>
          <w:sz w:val="19"/>
          <w:szCs w:val="19"/>
        </w:rPr>
        <w:t>контроля за</w:t>
      </w:r>
      <w:proofErr w:type="gramEnd"/>
      <w:r w:rsidR="001101E7" w:rsidRPr="00C66DA0">
        <w:rPr>
          <w:rFonts w:ascii="Times New Roman" w:hAnsi="Times New Roman" w:cs="Times New Roman"/>
          <w:color w:val="000000"/>
          <w:sz w:val="19"/>
          <w:szCs w:val="19"/>
        </w:rPr>
        <w:t xml:space="preserve"> состоянием, технического обслуживания и посредством предотвращения режимов эксплуатации и условий, которые приводят к возникновению избыточных напряжений. Должны быть предусмотрены ремонтные работы и модификации, необходимые при нетипичной деградации.</w:t>
      </w:r>
    </w:p>
    <w:p w:rsidR="00EF6E00" w:rsidRPr="00C66DA0" w:rsidRDefault="001101E7" w:rsidP="00C66DA0">
      <w:pPr>
        <w:widowControl/>
        <w:shd w:val="clear" w:color="auto" w:fill="FFFFFF"/>
        <w:tabs>
          <w:tab w:val="left" w:pos="326"/>
        </w:tabs>
        <w:spacing w:after="120" w:line="264" w:lineRule="auto"/>
        <w:jc w:val="both"/>
        <w:rPr>
          <w:rFonts w:ascii="Times New Roman" w:hAnsi="Times New Roman" w:cs="Times New Roman"/>
          <w:sz w:val="19"/>
          <w:szCs w:val="19"/>
        </w:rPr>
      </w:pPr>
      <w:r w:rsidRPr="00C66DA0">
        <w:rPr>
          <w:rFonts w:ascii="Times New Roman" w:hAnsi="Times New Roman" w:cs="Times New Roman"/>
          <w:sz w:val="19"/>
          <w:szCs w:val="19"/>
        </w:rPr>
        <w:br w:type="column"/>
      </w:r>
      <w:r w:rsidRPr="00FF3641">
        <w:rPr>
          <w:b/>
          <w:color w:val="000000"/>
          <w:spacing w:val="-7"/>
          <w:sz w:val="19"/>
          <w:szCs w:val="19"/>
        </w:rPr>
        <w:t>307.</w:t>
      </w:r>
      <w:r w:rsidR="00FF3641">
        <w:rPr>
          <w:sz w:val="19"/>
          <w:szCs w:val="19"/>
        </w:rPr>
        <w:t> </w:t>
      </w:r>
      <w:r w:rsidRPr="00C66DA0">
        <w:rPr>
          <w:rFonts w:ascii="Times New Roman" w:hAnsi="Times New Roman" w:cs="Times New Roman"/>
          <w:color w:val="000000"/>
          <w:sz w:val="19"/>
          <w:szCs w:val="19"/>
        </w:rPr>
        <w:t>Моральное старение ядерной установки должно контролироваться посредством регулярных оценок соответствия и современности СКК. Любые СКК, в</w:t>
      </w:r>
      <w:r w:rsidR="000D0302">
        <w:rPr>
          <w:rFonts w:ascii="Times New Roman" w:hAnsi="Times New Roman" w:cs="Times New Roman"/>
          <w:color w:val="000000"/>
          <w:sz w:val="19"/>
          <w:szCs w:val="19"/>
        </w:rPr>
        <w:t> </w:t>
      </w:r>
      <w:r w:rsidRPr="00C66DA0">
        <w:rPr>
          <w:rFonts w:ascii="Times New Roman" w:hAnsi="Times New Roman" w:cs="Times New Roman"/>
          <w:color w:val="000000"/>
          <w:sz w:val="19"/>
          <w:szCs w:val="19"/>
        </w:rPr>
        <w:t>которых обнаружены отклонения от приемлемых требований безопасности, должны быть приведены в</w:t>
      </w:r>
      <w:r w:rsidR="000D0302">
        <w:rPr>
          <w:rFonts w:ascii="Times New Roman" w:hAnsi="Times New Roman" w:cs="Times New Roman"/>
          <w:color w:val="000000"/>
          <w:sz w:val="19"/>
          <w:szCs w:val="19"/>
        </w:rPr>
        <w:t> </w:t>
      </w:r>
      <w:r w:rsidRPr="00C66DA0">
        <w:rPr>
          <w:rFonts w:ascii="Times New Roman" w:hAnsi="Times New Roman" w:cs="Times New Roman"/>
          <w:color w:val="000000"/>
          <w:sz w:val="19"/>
          <w:szCs w:val="19"/>
        </w:rPr>
        <w:t>соответствие с такими требованиями. Помимо прочего, всегда должна исследоваться применимость новых технических решений и методов по усилению безопасности ядерной установки.</w:t>
      </w:r>
    </w:p>
    <w:p w:rsidR="00EF6E00" w:rsidRPr="00C66DA0" w:rsidRDefault="00FF3641" w:rsidP="00C66DA0">
      <w:pPr>
        <w:widowControl/>
        <w:numPr>
          <w:ilvl w:val="0"/>
          <w:numId w:val="9"/>
        </w:numPr>
        <w:shd w:val="clear" w:color="auto" w:fill="FFFFFF"/>
        <w:tabs>
          <w:tab w:val="left" w:pos="346"/>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Для обеспечения управления процессом старения СКК ядерной установки лицензиат должен обеспечить в организации работу ответственных лиц по различным дисциплинам с определенными обязательствами и согласованной ответственностью. Ответственные лица должны обладать необходимой компетенцией и опытом нахождения решений, при которых возможно предотвращение неблагоприятных воздействий механизмов старения на пригодность к эксплуатации СКК.</w:t>
      </w:r>
    </w:p>
    <w:p w:rsidR="00EF6E00" w:rsidRPr="00C66DA0" w:rsidRDefault="00FF3641" w:rsidP="00C66DA0">
      <w:pPr>
        <w:widowControl/>
        <w:numPr>
          <w:ilvl w:val="0"/>
          <w:numId w:val="9"/>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 xml:space="preserve">Лицензиат должен иметь готовые </w:t>
      </w:r>
      <w:proofErr w:type="spellStart"/>
      <w:r w:rsidR="001101E7" w:rsidRPr="00C66DA0">
        <w:rPr>
          <w:rFonts w:ascii="Times New Roman" w:hAnsi="Times New Roman" w:cs="Times New Roman"/>
          <w:color w:val="000000"/>
          <w:sz w:val="19"/>
          <w:szCs w:val="19"/>
        </w:rPr>
        <w:t>задокументированные</w:t>
      </w:r>
      <w:proofErr w:type="spellEnd"/>
      <w:r w:rsidR="001101E7" w:rsidRPr="00C66DA0">
        <w:rPr>
          <w:rFonts w:ascii="Times New Roman" w:hAnsi="Times New Roman" w:cs="Times New Roman"/>
          <w:color w:val="000000"/>
          <w:sz w:val="19"/>
          <w:szCs w:val="19"/>
        </w:rPr>
        <w:t xml:space="preserve"> процедуры для обеспечения сохранности информации, необходимой для выполнения обязанностей в случае изменений в</w:t>
      </w:r>
      <w:r w:rsidR="002D000F">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кадровом составе.</w:t>
      </w:r>
    </w:p>
    <w:p w:rsidR="00EF6E00" w:rsidRPr="00C66DA0" w:rsidRDefault="00FF3641" w:rsidP="00C66DA0">
      <w:pPr>
        <w:widowControl/>
        <w:numPr>
          <w:ilvl w:val="0"/>
          <w:numId w:val="9"/>
        </w:numPr>
        <w:shd w:val="clear" w:color="auto" w:fill="FFFFFF"/>
        <w:tabs>
          <w:tab w:val="left" w:pos="346"/>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Лицензиат должен регулярно выполнять оценку всестороннего исполнения и эффективности системы управления процессом старения. Управление процессом старения должно совершенствоваться, в</w:t>
      </w:r>
      <w:r w:rsidR="00E85AE1">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частности, при необходимости капитального ремонта или в случае обнаружения возрастания частоты отказов СКК.</w:t>
      </w:r>
    </w:p>
    <w:p w:rsidR="00EF6E00" w:rsidRPr="00C66DA0" w:rsidRDefault="001101E7" w:rsidP="00C66DA0">
      <w:pPr>
        <w:widowControl/>
        <w:shd w:val="clear" w:color="auto" w:fill="FFFFFF"/>
        <w:spacing w:after="120" w:line="264" w:lineRule="auto"/>
        <w:jc w:val="both"/>
        <w:rPr>
          <w:rFonts w:ascii="Times New Roman" w:hAnsi="Times New Roman" w:cs="Times New Roman"/>
          <w:sz w:val="19"/>
          <w:szCs w:val="19"/>
        </w:rPr>
      </w:pPr>
      <w:r w:rsidRPr="00FF3641">
        <w:rPr>
          <w:b/>
          <w:color w:val="000000"/>
          <w:spacing w:val="-3"/>
          <w:sz w:val="19"/>
          <w:szCs w:val="19"/>
        </w:rPr>
        <w:t>311.</w:t>
      </w:r>
      <w:r w:rsidR="00FF3641">
        <w:rPr>
          <w:rFonts w:ascii="Times New Roman" w:hAnsi="Times New Roman" w:cs="Times New Roman"/>
          <w:b/>
          <w:color w:val="000000"/>
          <w:spacing w:val="-3"/>
          <w:sz w:val="19"/>
          <w:szCs w:val="19"/>
        </w:rPr>
        <w:t> </w:t>
      </w:r>
      <w:r w:rsidRPr="00C66DA0">
        <w:rPr>
          <w:rFonts w:ascii="Times New Roman" w:hAnsi="Times New Roman" w:cs="Times New Roman"/>
          <w:color w:val="000000"/>
          <w:sz w:val="19"/>
          <w:szCs w:val="19"/>
        </w:rPr>
        <w:t xml:space="preserve">Лицензиат должен быть в курсе новых разработок в проектных решениях, технологиях изготовления и методов </w:t>
      </w:r>
      <w:proofErr w:type="gramStart"/>
      <w:r w:rsidRPr="00C66DA0">
        <w:rPr>
          <w:rFonts w:ascii="Times New Roman" w:hAnsi="Times New Roman" w:cs="Times New Roman"/>
          <w:color w:val="000000"/>
          <w:sz w:val="19"/>
          <w:szCs w:val="19"/>
        </w:rPr>
        <w:t>контроля за</w:t>
      </w:r>
      <w:proofErr w:type="gramEnd"/>
      <w:r w:rsidRPr="00C66DA0">
        <w:rPr>
          <w:rFonts w:ascii="Times New Roman" w:hAnsi="Times New Roman" w:cs="Times New Roman"/>
          <w:color w:val="000000"/>
          <w:sz w:val="19"/>
          <w:szCs w:val="19"/>
        </w:rPr>
        <w:t xml:space="preserve"> состоянием и</w:t>
      </w:r>
      <w:r w:rsidR="00E85AE1">
        <w:rPr>
          <w:rFonts w:ascii="Times New Roman" w:hAnsi="Times New Roman" w:cs="Times New Roman"/>
          <w:color w:val="000000"/>
          <w:sz w:val="19"/>
          <w:szCs w:val="19"/>
        </w:rPr>
        <w:t> </w:t>
      </w:r>
      <w:r w:rsidRPr="00C66DA0">
        <w:rPr>
          <w:rFonts w:ascii="Times New Roman" w:hAnsi="Times New Roman" w:cs="Times New Roman"/>
          <w:color w:val="000000"/>
          <w:sz w:val="19"/>
          <w:szCs w:val="19"/>
        </w:rPr>
        <w:t xml:space="preserve">технического обслуживания в целях совершенствования управления процессом старения СКК. Это требование также применяется к любым изменениям в </w:t>
      </w:r>
      <w:r w:rsidR="00E85AE1">
        <w:rPr>
          <w:rFonts w:ascii="Times New Roman" w:hAnsi="Times New Roman" w:cs="Times New Roman"/>
          <w:color w:val="000000"/>
          <w:sz w:val="19"/>
          <w:szCs w:val="19"/>
        </w:rPr>
        <w:t>действующих нормативных актах и </w:t>
      </w:r>
      <w:r w:rsidRPr="00C66DA0">
        <w:rPr>
          <w:rFonts w:ascii="Times New Roman" w:hAnsi="Times New Roman" w:cs="Times New Roman"/>
          <w:color w:val="000000"/>
          <w:sz w:val="19"/>
          <w:szCs w:val="19"/>
        </w:rPr>
        <w:t>стандартах.</w:t>
      </w:r>
    </w:p>
    <w:p w:rsidR="00EF6E00" w:rsidRPr="00C66DA0" w:rsidRDefault="001101E7" w:rsidP="00C66DA0">
      <w:pPr>
        <w:widowControl/>
        <w:shd w:val="clear" w:color="auto" w:fill="FFFFFF"/>
        <w:spacing w:after="120" w:line="264" w:lineRule="auto"/>
        <w:jc w:val="both"/>
        <w:rPr>
          <w:rFonts w:ascii="Times New Roman" w:hAnsi="Times New Roman" w:cs="Times New Roman"/>
          <w:sz w:val="19"/>
          <w:szCs w:val="19"/>
        </w:rPr>
      </w:pPr>
      <w:r w:rsidRPr="00FF3641">
        <w:rPr>
          <w:b/>
          <w:color w:val="000000"/>
          <w:sz w:val="19"/>
          <w:szCs w:val="19"/>
        </w:rPr>
        <w:t>312.</w:t>
      </w:r>
      <w:r w:rsidR="00FF3641">
        <w:rPr>
          <w:rFonts w:ascii="Times New Roman" w:hAnsi="Times New Roman" w:cs="Times New Roman"/>
          <w:b/>
          <w:color w:val="000000"/>
          <w:sz w:val="19"/>
          <w:szCs w:val="19"/>
        </w:rPr>
        <w:t> </w:t>
      </w:r>
      <w:r w:rsidRPr="00C66DA0">
        <w:rPr>
          <w:rFonts w:ascii="Times New Roman" w:hAnsi="Times New Roman" w:cs="Times New Roman"/>
          <w:color w:val="000000"/>
          <w:sz w:val="19"/>
          <w:szCs w:val="19"/>
        </w:rPr>
        <w:t>Лицензиат должен обеспечить запись и поддержание в актуальном состоянии информации, необходимой для управления процессом старения СКК. Сюда относятся проектные документы (основы проектирования, технические условия, строительные материалы, чертежи, функциональные описания), данные по квалификации, документация о</w:t>
      </w:r>
      <w:r w:rsidR="00E85AE1">
        <w:rPr>
          <w:rFonts w:ascii="Times New Roman" w:hAnsi="Times New Roman" w:cs="Times New Roman"/>
          <w:color w:val="000000"/>
          <w:sz w:val="19"/>
          <w:szCs w:val="19"/>
        </w:rPr>
        <w:t> </w:t>
      </w:r>
      <w:r w:rsidRPr="00C66DA0">
        <w:rPr>
          <w:rFonts w:ascii="Times New Roman" w:hAnsi="Times New Roman" w:cs="Times New Roman"/>
          <w:color w:val="000000"/>
          <w:sz w:val="19"/>
          <w:szCs w:val="19"/>
        </w:rPr>
        <w:t>результатах изготовления, записи о модификациях.</w:t>
      </w:r>
    </w:p>
    <w:p w:rsidR="00EF6E00" w:rsidRPr="00C66DA0" w:rsidRDefault="00EF6E00" w:rsidP="00C66DA0">
      <w:pPr>
        <w:widowControl/>
        <w:shd w:val="clear" w:color="auto" w:fill="FFFFFF"/>
        <w:spacing w:after="120" w:line="264" w:lineRule="auto"/>
        <w:jc w:val="both"/>
        <w:rPr>
          <w:rFonts w:ascii="Times New Roman" w:hAnsi="Times New Roman" w:cs="Times New Roman"/>
          <w:sz w:val="19"/>
          <w:szCs w:val="19"/>
        </w:rPr>
        <w:sectPr w:rsidR="00EF6E00" w:rsidRPr="00C66DA0" w:rsidSect="00526D36">
          <w:pgSz w:w="11909" w:h="16834" w:code="9"/>
          <w:pgMar w:top="1134" w:right="1134" w:bottom="1134" w:left="1418" w:header="720" w:footer="720" w:gutter="0"/>
          <w:cols w:num="2" w:space="720"/>
          <w:noEndnote/>
        </w:sectPr>
      </w:pPr>
    </w:p>
    <w:p w:rsidR="00EF6E00" w:rsidRPr="00FF3641" w:rsidRDefault="001101E7" w:rsidP="00517D1A">
      <w:pPr>
        <w:widowControl/>
        <w:shd w:val="clear" w:color="auto" w:fill="FFFFFF"/>
        <w:tabs>
          <w:tab w:val="left" w:pos="427"/>
        </w:tabs>
        <w:spacing w:before="240" w:after="120" w:line="247" w:lineRule="auto"/>
        <w:ind w:right="-77"/>
        <w:rPr>
          <w:rFonts w:cs="Times New Roman"/>
          <w:b/>
          <w:sz w:val="32"/>
          <w:szCs w:val="32"/>
        </w:rPr>
      </w:pPr>
      <w:bookmarkStart w:id="2" w:name="bookmark3"/>
      <w:r w:rsidRPr="00526D36">
        <w:rPr>
          <w:rFonts w:cs="Times New Roman"/>
          <w:b/>
          <w:color w:val="A6A6A6" w:themeColor="background1" w:themeShade="A6"/>
          <w:sz w:val="32"/>
          <w:szCs w:val="32"/>
        </w:rPr>
        <w:t>4</w:t>
      </w:r>
      <w:bookmarkEnd w:id="2"/>
      <w:r w:rsidRPr="00526D36">
        <w:rPr>
          <w:rFonts w:cs="Times New Roman"/>
          <w:b/>
          <w:color w:val="A6A6A6" w:themeColor="background1" w:themeShade="A6"/>
          <w:sz w:val="32"/>
          <w:szCs w:val="32"/>
        </w:rPr>
        <w:tab/>
      </w:r>
      <w:r w:rsidRPr="00FF3641">
        <w:rPr>
          <w:rFonts w:cs="Times New Roman"/>
          <w:b/>
          <w:sz w:val="32"/>
          <w:szCs w:val="32"/>
        </w:rPr>
        <w:t xml:space="preserve">Проектирование </w:t>
      </w:r>
      <w:r w:rsidRPr="00517D1A">
        <w:rPr>
          <w:rFonts w:cs="Times New Roman"/>
          <w:b/>
          <w:spacing w:val="-6"/>
          <w:sz w:val="32"/>
          <w:szCs w:val="32"/>
        </w:rPr>
        <w:t>и</w:t>
      </w:r>
      <w:r w:rsidR="00517D1A" w:rsidRPr="00517D1A">
        <w:rPr>
          <w:rFonts w:cs="Times New Roman"/>
          <w:b/>
          <w:spacing w:val="-6"/>
          <w:sz w:val="32"/>
          <w:szCs w:val="32"/>
        </w:rPr>
        <w:t> </w:t>
      </w:r>
      <w:r w:rsidRPr="00517D1A">
        <w:rPr>
          <w:rFonts w:cs="Times New Roman"/>
          <w:b/>
          <w:spacing w:val="-6"/>
          <w:sz w:val="32"/>
          <w:szCs w:val="32"/>
        </w:rPr>
        <w:t>материально-техническое</w:t>
      </w:r>
      <w:r w:rsidRPr="00FF3641">
        <w:rPr>
          <w:rFonts w:cs="Times New Roman"/>
          <w:b/>
          <w:sz w:val="32"/>
          <w:szCs w:val="32"/>
        </w:rPr>
        <w:t xml:space="preserve"> обеспечение</w:t>
      </w:r>
    </w:p>
    <w:p w:rsidR="00EF6E00" w:rsidRPr="00C66DA0" w:rsidRDefault="001101E7" w:rsidP="00C66DA0">
      <w:pPr>
        <w:widowControl/>
        <w:shd w:val="clear" w:color="auto" w:fill="FFFFFF"/>
        <w:spacing w:after="120" w:line="264" w:lineRule="auto"/>
        <w:jc w:val="both"/>
        <w:rPr>
          <w:rFonts w:ascii="Times New Roman" w:hAnsi="Times New Roman" w:cs="Times New Roman"/>
          <w:sz w:val="19"/>
          <w:szCs w:val="19"/>
        </w:rPr>
      </w:pPr>
      <w:r w:rsidRPr="00FF3641">
        <w:rPr>
          <w:b/>
          <w:color w:val="000000"/>
          <w:spacing w:val="-6"/>
          <w:sz w:val="19"/>
          <w:szCs w:val="19"/>
        </w:rPr>
        <w:t>401.</w:t>
      </w:r>
      <w:r w:rsidR="00FF3641">
        <w:rPr>
          <w:rFonts w:ascii="Times New Roman" w:hAnsi="Times New Roman" w:cs="Times New Roman"/>
          <w:b/>
          <w:color w:val="000000"/>
          <w:spacing w:val="-6"/>
          <w:sz w:val="19"/>
          <w:szCs w:val="19"/>
        </w:rPr>
        <w:t> </w:t>
      </w:r>
      <w:r w:rsidRPr="00C66DA0">
        <w:rPr>
          <w:rFonts w:ascii="Times New Roman" w:hAnsi="Times New Roman" w:cs="Times New Roman"/>
          <w:color w:val="000000"/>
          <w:sz w:val="19"/>
          <w:szCs w:val="19"/>
        </w:rPr>
        <w:t>СКК должны отвечать требованиям основ проектирования, которые представляют собой требования, применяемые к ним как при нормальной эксплуатации, так и при переходных и аварийных условиях в течение всего срока службы. Требования должны быть определены для проектирования, определения габаритов, обеспечения качества, функционирования, эксплуатации и условий эксплуатации СКК, а также для возможности инспектирования и проведения технического обслуживания.</w:t>
      </w:r>
    </w:p>
    <w:p w:rsidR="00EF6E00" w:rsidRPr="00C66DA0" w:rsidRDefault="001101E7" w:rsidP="00C66DA0">
      <w:pPr>
        <w:widowControl/>
        <w:shd w:val="clear" w:color="auto" w:fill="FFFFFF"/>
        <w:spacing w:after="120" w:line="264" w:lineRule="auto"/>
        <w:jc w:val="both"/>
        <w:rPr>
          <w:rFonts w:ascii="Times New Roman" w:hAnsi="Times New Roman" w:cs="Times New Roman"/>
          <w:sz w:val="19"/>
          <w:szCs w:val="19"/>
        </w:rPr>
      </w:pPr>
      <w:r w:rsidRPr="00FF3641">
        <w:rPr>
          <w:b/>
          <w:color w:val="000000"/>
          <w:sz w:val="19"/>
          <w:szCs w:val="19"/>
        </w:rPr>
        <w:t>402.</w:t>
      </w:r>
      <w:r w:rsidR="00FF3641">
        <w:rPr>
          <w:rFonts w:ascii="Times New Roman" w:hAnsi="Times New Roman" w:cs="Times New Roman"/>
          <w:b/>
          <w:color w:val="000000"/>
          <w:sz w:val="19"/>
          <w:szCs w:val="19"/>
        </w:rPr>
        <w:t> </w:t>
      </w:r>
      <w:r w:rsidRPr="00C66DA0">
        <w:rPr>
          <w:rFonts w:ascii="Times New Roman" w:hAnsi="Times New Roman" w:cs="Times New Roman"/>
          <w:color w:val="000000"/>
          <w:sz w:val="19"/>
          <w:szCs w:val="19"/>
        </w:rPr>
        <w:t>Проектные решения должны минимизировать старение СКК и создавать необходимые предпосылки для обеспечения контроля пригодности СКК к эксплуатаци</w:t>
      </w:r>
      <w:r w:rsidR="00E85AE1">
        <w:rPr>
          <w:rFonts w:ascii="Times New Roman" w:hAnsi="Times New Roman" w:cs="Times New Roman"/>
          <w:color w:val="000000"/>
          <w:sz w:val="19"/>
          <w:szCs w:val="19"/>
        </w:rPr>
        <w:t>и и технического обслуживания в </w:t>
      </w:r>
      <w:r w:rsidRPr="00C66DA0">
        <w:rPr>
          <w:rFonts w:ascii="Times New Roman" w:hAnsi="Times New Roman" w:cs="Times New Roman"/>
          <w:color w:val="000000"/>
          <w:sz w:val="19"/>
          <w:szCs w:val="19"/>
        </w:rPr>
        <w:t>течение срока службы. Следовательно:</w:t>
      </w:r>
    </w:p>
    <w:p w:rsidR="00EF6E00" w:rsidRPr="00C66DA0" w:rsidRDefault="001101E7" w:rsidP="00FF3641">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C66DA0">
        <w:rPr>
          <w:rFonts w:ascii="Times New Roman" w:hAnsi="Times New Roman" w:cs="Times New Roman"/>
          <w:color w:val="000000"/>
          <w:sz w:val="19"/>
          <w:szCs w:val="19"/>
        </w:rPr>
        <w:t>а.</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Выбранные материалы для СКК должны иметь известные свойства стойкости к механическим, химическим и другим возможным напряжениям, возникающим вследствие проектных режимов эксплуатации и условий среды.</w:t>
      </w:r>
    </w:p>
    <w:p w:rsidR="00EF6E00" w:rsidRPr="00C66DA0" w:rsidRDefault="001101E7" w:rsidP="00FF3641">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C66DA0">
        <w:rPr>
          <w:rFonts w:ascii="Times New Roman" w:hAnsi="Times New Roman" w:cs="Times New Roman"/>
          <w:color w:val="000000"/>
          <w:spacing w:val="-4"/>
          <w:sz w:val="19"/>
          <w:szCs w:val="19"/>
        </w:rPr>
        <w:t>б</w:t>
      </w:r>
      <w:proofErr w:type="gramEnd"/>
      <w:r w:rsidRPr="00C66DA0">
        <w:rPr>
          <w:rFonts w:ascii="Times New Roman" w:hAnsi="Times New Roman" w:cs="Times New Roman"/>
          <w:color w:val="000000"/>
          <w:spacing w:val="-4"/>
          <w:sz w:val="19"/>
          <w:szCs w:val="19"/>
        </w:rPr>
        <w:t>.</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 xml:space="preserve">Проектирование и определение габаритов СКК должно учитывать ожидаемые механизмы старения. Примеры таких механизмов включают в себя радиационное </w:t>
      </w:r>
      <w:proofErr w:type="spellStart"/>
      <w:r w:rsidRPr="00C66DA0">
        <w:rPr>
          <w:rFonts w:ascii="Times New Roman" w:hAnsi="Times New Roman" w:cs="Times New Roman"/>
          <w:color w:val="000000"/>
          <w:sz w:val="19"/>
          <w:szCs w:val="19"/>
        </w:rPr>
        <w:t>охрупчивание</w:t>
      </w:r>
      <w:proofErr w:type="spellEnd"/>
      <w:r w:rsidRPr="00C66DA0">
        <w:rPr>
          <w:rFonts w:ascii="Times New Roman" w:hAnsi="Times New Roman" w:cs="Times New Roman"/>
          <w:color w:val="000000"/>
          <w:sz w:val="19"/>
          <w:szCs w:val="19"/>
        </w:rPr>
        <w:t xml:space="preserve"> корпуса реактора и термическую усталость на участках смешивания потоков горячей и холодной воды.</w:t>
      </w:r>
    </w:p>
    <w:p w:rsidR="00EF6E00" w:rsidRPr="00C66DA0" w:rsidRDefault="001101E7" w:rsidP="00FF3641">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C66DA0">
        <w:rPr>
          <w:rFonts w:ascii="Times New Roman" w:hAnsi="Times New Roman" w:cs="Times New Roman"/>
          <w:color w:val="000000"/>
          <w:spacing w:val="-8"/>
          <w:sz w:val="19"/>
          <w:szCs w:val="19"/>
        </w:rPr>
        <w:t>в</w:t>
      </w:r>
      <w:proofErr w:type="gramEnd"/>
      <w:r w:rsidRPr="00C66DA0">
        <w:rPr>
          <w:rFonts w:ascii="Times New Roman" w:hAnsi="Times New Roman" w:cs="Times New Roman"/>
          <w:color w:val="000000"/>
          <w:spacing w:val="-8"/>
          <w:sz w:val="19"/>
          <w:szCs w:val="19"/>
        </w:rPr>
        <w:t>.</w:t>
      </w:r>
      <w:r w:rsidRPr="00C66DA0">
        <w:rPr>
          <w:rFonts w:ascii="Times New Roman" w:hAnsi="Times New Roman" w:cs="Times New Roman"/>
          <w:sz w:val="19"/>
          <w:szCs w:val="19"/>
        </w:rPr>
        <w:tab/>
      </w:r>
      <w:proofErr w:type="gramStart"/>
      <w:r w:rsidRPr="00C66DA0">
        <w:rPr>
          <w:rFonts w:ascii="Times New Roman" w:hAnsi="Times New Roman" w:cs="Times New Roman"/>
          <w:color w:val="000000"/>
          <w:sz w:val="19"/>
          <w:szCs w:val="19"/>
        </w:rPr>
        <w:t>Должна</w:t>
      </w:r>
      <w:proofErr w:type="gramEnd"/>
      <w:r w:rsidRPr="00C66DA0">
        <w:rPr>
          <w:rFonts w:ascii="Times New Roman" w:hAnsi="Times New Roman" w:cs="Times New Roman"/>
          <w:color w:val="000000"/>
          <w:sz w:val="19"/>
          <w:szCs w:val="19"/>
        </w:rPr>
        <w:t xml:space="preserve"> обеспечиваться возможность верификации целостности СКК. Должны быть предусмотрены (посредством геометрических конфигураций, выбора материала и обеспечения доступа) испытания методами неразрушающего контроля, при помощи которых можно выполнять периодическую проверку соответствия целостности СКК.</w:t>
      </w:r>
    </w:p>
    <w:p w:rsidR="00EF6E00" w:rsidRPr="00C66DA0" w:rsidRDefault="001101E7" w:rsidP="00FF3641">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C66DA0">
        <w:rPr>
          <w:rFonts w:ascii="Times New Roman" w:hAnsi="Times New Roman" w:cs="Times New Roman"/>
          <w:color w:val="000000"/>
          <w:sz w:val="19"/>
          <w:szCs w:val="19"/>
        </w:rPr>
        <w:t>г.</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Должна обеспечиваться возможность проверки рабочих характеристик СКК. Должны быть предусмотрены (посредством измерений, связи процессов и испытательного оборудования) функциональные испытания или другие периодические проверки, при помощи которых можно было бы проверить соответствие рабочих характеристик СКК.</w:t>
      </w:r>
    </w:p>
    <w:p w:rsidR="00EF6E00" w:rsidRPr="00C66DA0" w:rsidRDefault="001101E7" w:rsidP="00FF3641">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C66DA0">
        <w:rPr>
          <w:rFonts w:ascii="Times New Roman" w:hAnsi="Times New Roman" w:cs="Times New Roman"/>
          <w:color w:val="000000"/>
          <w:spacing w:val="-3"/>
          <w:sz w:val="19"/>
          <w:szCs w:val="19"/>
        </w:rPr>
        <w:t>д.</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 xml:space="preserve">Проектирование должно обеспечивать </w:t>
      </w:r>
      <w:proofErr w:type="gramStart"/>
      <w:r w:rsidRPr="00C66DA0">
        <w:rPr>
          <w:rFonts w:ascii="Times New Roman" w:hAnsi="Times New Roman" w:cs="Times New Roman"/>
          <w:color w:val="000000"/>
          <w:sz w:val="19"/>
          <w:szCs w:val="19"/>
        </w:rPr>
        <w:t>контроль за</w:t>
      </w:r>
      <w:proofErr w:type="gramEnd"/>
      <w:r w:rsidRPr="00C66DA0">
        <w:rPr>
          <w:rFonts w:ascii="Times New Roman" w:hAnsi="Times New Roman" w:cs="Times New Roman"/>
          <w:color w:val="000000"/>
          <w:sz w:val="19"/>
          <w:szCs w:val="19"/>
        </w:rPr>
        <w:t xml:space="preserve"> состоянием СКК в режиме реального времени (совместимость устройств, готовность контрольно-измерительных приборов, производительность информационных систем), если информация в режиме реального времени о</w:t>
      </w:r>
      <w:r w:rsidR="00E85AE1">
        <w:rPr>
          <w:rFonts w:ascii="Times New Roman" w:hAnsi="Times New Roman" w:cs="Times New Roman"/>
          <w:color w:val="000000"/>
          <w:sz w:val="19"/>
          <w:szCs w:val="19"/>
        </w:rPr>
        <w:t> </w:t>
      </w:r>
      <w:r w:rsidRPr="00C66DA0">
        <w:rPr>
          <w:rFonts w:ascii="Times New Roman" w:hAnsi="Times New Roman" w:cs="Times New Roman"/>
          <w:color w:val="000000"/>
          <w:sz w:val="19"/>
          <w:szCs w:val="19"/>
        </w:rPr>
        <w:t>пригодности к эксплуатации СКК существенно усиливает безопасность ядерной установки.</w:t>
      </w:r>
    </w:p>
    <w:p w:rsidR="00EF6E00" w:rsidRPr="00C66DA0" w:rsidRDefault="001101E7" w:rsidP="00FF3641">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C66DA0">
        <w:rPr>
          <w:rFonts w:ascii="Times New Roman" w:hAnsi="Times New Roman" w:cs="Times New Roman"/>
          <w:color w:val="000000"/>
          <w:spacing w:val="-11"/>
          <w:sz w:val="19"/>
          <w:szCs w:val="19"/>
        </w:rPr>
        <w:t>е.</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 xml:space="preserve">Должна обеспечиваться возможность технического </w:t>
      </w:r>
      <w:r w:rsidR="00E85AE1">
        <w:rPr>
          <w:rFonts w:ascii="Times New Roman" w:hAnsi="Times New Roman" w:cs="Times New Roman"/>
          <w:color w:val="000000"/>
          <w:sz w:val="19"/>
          <w:szCs w:val="19"/>
        </w:rPr>
        <w:t>обслуживания СКК. Пригодность к </w:t>
      </w:r>
      <w:r w:rsidRPr="00C66DA0">
        <w:rPr>
          <w:rFonts w:ascii="Times New Roman" w:hAnsi="Times New Roman" w:cs="Times New Roman"/>
          <w:color w:val="000000"/>
          <w:sz w:val="19"/>
          <w:szCs w:val="19"/>
        </w:rPr>
        <w:t>эксплуатации СКК в течение срока службы должна быть обеспечена посредством регулярного обслуживания и замены деталей в</w:t>
      </w:r>
      <w:r w:rsidR="00E85AE1">
        <w:rPr>
          <w:rFonts w:ascii="Times New Roman" w:hAnsi="Times New Roman" w:cs="Times New Roman"/>
          <w:color w:val="000000"/>
          <w:sz w:val="19"/>
          <w:szCs w:val="19"/>
        </w:rPr>
        <w:t> </w:t>
      </w:r>
      <w:r w:rsidRPr="00C66DA0">
        <w:rPr>
          <w:rFonts w:ascii="Times New Roman" w:hAnsi="Times New Roman" w:cs="Times New Roman"/>
          <w:color w:val="000000"/>
          <w:sz w:val="19"/>
          <w:szCs w:val="19"/>
        </w:rPr>
        <w:t>случае необходимости.</w:t>
      </w:r>
    </w:p>
    <w:p w:rsidR="00EF6E00" w:rsidRPr="00C66DA0" w:rsidRDefault="00FF3641" w:rsidP="00C66DA0">
      <w:pPr>
        <w:widowControl/>
        <w:numPr>
          <w:ilvl w:val="0"/>
          <w:numId w:val="10"/>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Необходимая пригодность к эксплуатации СКК должна надежно поддерживаться независимо от</w:t>
      </w:r>
      <w:r w:rsidR="00E85AE1">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влияния старения, даже при наиболее неблагоприятных проектных режимах эксплуатации. Неопределенности, связанные с пригодностью к</w:t>
      </w:r>
      <w:r w:rsidR="00E85AE1">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эксплуатации, в части проектирования, определения габаритных размеров, изготовления, условий эксплуа</w:t>
      </w:r>
      <w:r w:rsidR="00E85AE1">
        <w:rPr>
          <w:rFonts w:ascii="Times New Roman" w:hAnsi="Times New Roman" w:cs="Times New Roman"/>
          <w:color w:val="000000"/>
          <w:sz w:val="19"/>
          <w:szCs w:val="19"/>
        </w:rPr>
        <w:t xml:space="preserve">тации, </w:t>
      </w:r>
      <w:proofErr w:type="gramStart"/>
      <w:r w:rsidR="00E85AE1">
        <w:rPr>
          <w:rFonts w:ascii="Times New Roman" w:hAnsi="Times New Roman" w:cs="Times New Roman"/>
          <w:color w:val="000000"/>
          <w:sz w:val="19"/>
          <w:szCs w:val="19"/>
        </w:rPr>
        <w:t>контроля за</w:t>
      </w:r>
      <w:proofErr w:type="gramEnd"/>
      <w:r w:rsidR="00E85AE1">
        <w:rPr>
          <w:rFonts w:ascii="Times New Roman" w:hAnsi="Times New Roman" w:cs="Times New Roman"/>
          <w:color w:val="000000"/>
          <w:sz w:val="19"/>
          <w:szCs w:val="19"/>
        </w:rPr>
        <w:t xml:space="preserve"> состоянием и </w:t>
      </w:r>
      <w:r w:rsidR="001101E7" w:rsidRPr="00C66DA0">
        <w:rPr>
          <w:rFonts w:ascii="Times New Roman" w:hAnsi="Times New Roman" w:cs="Times New Roman"/>
          <w:color w:val="000000"/>
          <w:sz w:val="19"/>
          <w:szCs w:val="19"/>
        </w:rPr>
        <w:t>технического обслуживания должны исследоваться и соразмерно уменьшаться, с учетом значимости СКК для безопасности.</w:t>
      </w:r>
    </w:p>
    <w:p w:rsidR="00EF6E00" w:rsidRPr="00C66DA0" w:rsidRDefault="00FF3641" w:rsidP="00C66DA0">
      <w:pPr>
        <w:widowControl/>
        <w:numPr>
          <w:ilvl w:val="0"/>
          <w:numId w:val="10"/>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Проектные решения СКК должны быть квалифицированы посредством опыта эксплуатации, анализов и испытаний. Если пригодность к</w:t>
      </w:r>
      <w:r w:rsidR="00795450">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эксплуатации СКК невозможно надежно обеспечить другими способами, проектные решения должны быть квалифицированы экспериментально (посредством испытаний).</w:t>
      </w:r>
    </w:p>
    <w:p w:rsidR="00EF6E00" w:rsidRPr="00C66DA0" w:rsidRDefault="00FF3641" w:rsidP="00C66DA0">
      <w:pPr>
        <w:widowControl/>
        <w:numPr>
          <w:ilvl w:val="0"/>
          <w:numId w:val="10"/>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 xml:space="preserve">Лицензиат должен иметь технически обоснованную оценку срока службы СКК, </w:t>
      </w:r>
      <w:proofErr w:type="gramStart"/>
      <w:r w:rsidR="001101E7" w:rsidRPr="00C66DA0">
        <w:rPr>
          <w:rFonts w:ascii="Times New Roman" w:hAnsi="Times New Roman" w:cs="Times New Roman"/>
          <w:color w:val="000000"/>
          <w:sz w:val="19"/>
          <w:szCs w:val="19"/>
        </w:rPr>
        <w:t>предрасположенных</w:t>
      </w:r>
      <w:proofErr w:type="gramEnd"/>
      <w:r w:rsidR="001101E7" w:rsidRPr="00C66DA0">
        <w:rPr>
          <w:rFonts w:ascii="Times New Roman" w:hAnsi="Times New Roman" w:cs="Times New Roman"/>
          <w:color w:val="000000"/>
          <w:sz w:val="19"/>
          <w:szCs w:val="19"/>
        </w:rPr>
        <w:t xml:space="preserve"> к старению. Срок службы может быть продлен, если пригодность к</w:t>
      </w:r>
      <w:r w:rsidR="00795450">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эксплуатации СКК может быть подтверждена для срока служ</w:t>
      </w:r>
      <w:r w:rsidR="00795450">
        <w:rPr>
          <w:rFonts w:ascii="Times New Roman" w:hAnsi="Times New Roman" w:cs="Times New Roman"/>
          <w:color w:val="000000"/>
          <w:sz w:val="19"/>
          <w:szCs w:val="19"/>
        </w:rPr>
        <w:t>бы, превышающего изначальный, и </w:t>
      </w:r>
      <w:r w:rsidR="001101E7" w:rsidRPr="00C66DA0">
        <w:rPr>
          <w:rFonts w:ascii="Times New Roman" w:hAnsi="Times New Roman" w:cs="Times New Roman"/>
          <w:color w:val="000000"/>
          <w:sz w:val="19"/>
          <w:szCs w:val="19"/>
        </w:rPr>
        <w:t>должен быть сокращен, если обнаружено, что процесс старения происходит быстрее. Процедуры на основе анал</w:t>
      </w:r>
      <w:r w:rsidR="00795450">
        <w:rPr>
          <w:rFonts w:ascii="Times New Roman" w:hAnsi="Times New Roman" w:cs="Times New Roman"/>
          <w:color w:val="000000"/>
          <w:sz w:val="19"/>
          <w:szCs w:val="19"/>
        </w:rPr>
        <w:t>иза прочности рассматриваются в </w:t>
      </w:r>
      <w:r w:rsidR="001101E7" w:rsidRPr="00C66DA0">
        <w:rPr>
          <w:rFonts w:ascii="Times New Roman" w:hAnsi="Times New Roman" w:cs="Times New Roman"/>
          <w:color w:val="000000"/>
          <w:sz w:val="19"/>
          <w:szCs w:val="19"/>
        </w:rPr>
        <w:t>Руководстве YVL E.4.</w:t>
      </w:r>
    </w:p>
    <w:p w:rsidR="00EF6E00" w:rsidRPr="00C66DA0" w:rsidRDefault="00FF3641" w:rsidP="00C66DA0">
      <w:pPr>
        <w:widowControl/>
        <w:numPr>
          <w:ilvl w:val="0"/>
          <w:numId w:val="10"/>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 xml:space="preserve">В связи с материально-техническим обеспечением СКК лицензиат должен убедиться, что при поставке применяются корректные инструкции по эксплуатации, </w:t>
      </w:r>
      <w:proofErr w:type="gramStart"/>
      <w:r w:rsidR="001101E7" w:rsidRPr="00C66DA0">
        <w:rPr>
          <w:rFonts w:ascii="Times New Roman" w:hAnsi="Times New Roman" w:cs="Times New Roman"/>
          <w:color w:val="000000"/>
          <w:sz w:val="19"/>
          <w:szCs w:val="19"/>
        </w:rPr>
        <w:t>контролю за</w:t>
      </w:r>
      <w:proofErr w:type="gramEnd"/>
      <w:r w:rsidR="001101E7" w:rsidRPr="00C66DA0">
        <w:rPr>
          <w:rFonts w:ascii="Times New Roman" w:hAnsi="Times New Roman" w:cs="Times New Roman"/>
          <w:color w:val="000000"/>
          <w:sz w:val="19"/>
          <w:szCs w:val="19"/>
        </w:rPr>
        <w:t xml:space="preserve"> состоянием и</w:t>
      </w:r>
      <w:r w:rsidR="00795450">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техническому обслуживанию СКК, а также рекомендации по запасным частям и поставкам, обучению и потенциальной технической поддержке.</w:t>
      </w:r>
    </w:p>
    <w:p w:rsidR="00EF6E00" w:rsidRPr="00C66DA0" w:rsidRDefault="00795450" w:rsidP="00C66DA0">
      <w:pPr>
        <w:widowControl/>
        <w:numPr>
          <w:ilvl w:val="0"/>
          <w:numId w:val="10"/>
        </w:numPr>
        <w:shd w:val="clear" w:color="auto" w:fill="FFFFFF"/>
        <w:tabs>
          <w:tab w:val="left" w:pos="360"/>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rPr>
        <w:t xml:space="preserve"> </w:t>
      </w:r>
      <w:r w:rsidR="001101E7" w:rsidRPr="00C66DA0">
        <w:rPr>
          <w:rFonts w:ascii="Times New Roman" w:hAnsi="Times New Roman" w:cs="Times New Roman"/>
          <w:color w:val="000000"/>
          <w:sz w:val="19"/>
          <w:szCs w:val="19"/>
        </w:rPr>
        <w:t xml:space="preserve">Проектные решения ядерной установки должны обеспечить выполнение обязанностей по </w:t>
      </w:r>
      <w:proofErr w:type="gramStart"/>
      <w:r w:rsidR="001101E7" w:rsidRPr="00C66DA0">
        <w:rPr>
          <w:rFonts w:ascii="Times New Roman" w:hAnsi="Times New Roman" w:cs="Times New Roman"/>
          <w:color w:val="000000"/>
          <w:sz w:val="19"/>
          <w:szCs w:val="19"/>
        </w:rPr>
        <w:t>контролю за</w:t>
      </w:r>
      <w:proofErr w:type="gramEnd"/>
      <w:r w:rsidR="001101E7" w:rsidRPr="00C66DA0">
        <w:rPr>
          <w:rFonts w:ascii="Times New Roman" w:hAnsi="Times New Roman" w:cs="Times New Roman"/>
          <w:color w:val="000000"/>
          <w:sz w:val="19"/>
          <w:szCs w:val="19"/>
        </w:rPr>
        <w:t xml:space="preserve"> состоянием и техническому обслуживанию СКК таким образом, чтобы персонал не подвергался избыточному излучению или риску нарушения произв</w:t>
      </w:r>
      <w:r>
        <w:rPr>
          <w:rFonts w:ascii="Times New Roman" w:hAnsi="Times New Roman" w:cs="Times New Roman"/>
          <w:color w:val="000000"/>
          <w:sz w:val="19"/>
          <w:szCs w:val="19"/>
        </w:rPr>
        <w:t>одственной безопасности. В </w:t>
      </w:r>
      <w:r w:rsidR="001101E7" w:rsidRPr="00C66DA0">
        <w:rPr>
          <w:rFonts w:ascii="Times New Roman" w:hAnsi="Times New Roman" w:cs="Times New Roman"/>
          <w:color w:val="000000"/>
          <w:sz w:val="19"/>
          <w:szCs w:val="19"/>
        </w:rPr>
        <w:t>компоновочных расчетах должна быть предусмотрена замена СКК, подлежащих замене, в</w:t>
      </w: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целях обеспечения безопасного выполнения грузоподъемных работ и операций по транспортировке.</w:t>
      </w:r>
    </w:p>
    <w:p w:rsidR="00EF6E00" w:rsidRPr="00C66DA0" w:rsidRDefault="00FF3641" w:rsidP="00C66DA0">
      <w:pPr>
        <w:widowControl/>
        <w:numPr>
          <w:ilvl w:val="0"/>
          <w:numId w:val="10"/>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Лицензиат</w:t>
      </w:r>
      <w:r w:rsidR="00795450">
        <w:rPr>
          <w:rFonts w:ascii="Times New Roman" w:hAnsi="Times New Roman" w:cs="Times New Roman"/>
          <w:color w:val="000000"/>
          <w:sz w:val="19"/>
          <w:szCs w:val="19"/>
        </w:rPr>
        <w:t xml:space="preserve"> должен определить требования к </w:t>
      </w:r>
      <w:r w:rsidR="001101E7" w:rsidRPr="00C66DA0">
        <w:rPr>
          <w:rFonts w:ascii="Times New Roman" w:hAnsi="Times New Roman" w:cs="Times New Roman"/>
          <w:color w:val="000000"/>
          <w:sz w:val="19"/>
          <w:szCs w:val="19"/>
        </w:rPr>
        <w:t>управлению процессом старения СКК в инструкциях по проектированию и материально-техническому обеспечению.</w:t>
      </w:r>
    </w:p>
    <w:p w:rsidR="00EF6E00" w:rsidRPr="00C66DA0" w:rsidRDefault="00EF6E00" w:rsidP="00C66DA0">
      <w:pPr>
        <w:widowControl/>
        <w:numPr>
          <w:ilvl w:val="0"/>
          <w:numId w:val="10"/>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sectPr w:rsidR="00EF6E00" w:rsidRPr="00C66DA0" w:rsidSect="00526D36">
          <w:pgSz w:w="11909" w:h="16834" w:code="9"/>
          <w:pgMar w:top="1134" w:right="1134" w:bottom="1134" w:left="1418" w:header="720" w:footer="720" w:gutter="0"/>
          <w:cols w:num="2" w:space="720"/>
          <w:noEndnote/>
        </w:sectPr>
      </w:pPr>
    </w:p>
    <w:p w:rsidR="00EF6E00" w:rsidRPr="00FF3641" w:rsidRDefault="001101E7" w:rsidP="00526D36">
      <w:pPr>
        <w:widowControl/>
        <w:shd w:val="clear" w:color="auto" w:fill="FFFFFF"/>
        <w:tabs>
          <w:tab w:val="left" w:pos="427"/>
        </w:tabs>
        <w:spacing w:before="240" w:after="120" w:line="247" w:lineRule="auto"/>
        <w:rPr>
          <w:rFonts w:cs="Times New Roman"/>
          <w:b/>
          <w:sz w:val="32"/>
          <w:szCs w:val="32"/>
        </w:rPr>
      </w:pPr>
      <w:bookmarkStart w:id="3" w:name="bookmark4"/>
      <w:r w:rsidRPr="00526D36">
        <w:rPr>
          <w:rFonts w:cs="Times New Roman"/>
          <w:b/>
          <w:color w:val="A6A6A6" w:themeColor="background1" w:themeShade="A6"/>
          <w:sz w:val="32"/>
          <w:szCs w:val="32"/>
        </w:rPr>
        <w:t>5</w:t>
      </w:r>
      <w:bookmarkEnd w:id="3"/>
      <w:r w:rsidRPr="00526D36">
        <w:rPr>
          <w:rFonts w:cs="Times New Roman"/>
          <w:b/>
          <w:color w:val="A6A6A6" w:themeColor="background1" w:themeShade="A6"/>
          <w:sz w:val="32"/>
          <w:szCs w:val="32"/>
        </w:rPr>
        <w:tab/>
      </w:r>
      <w:r w:rsidRPr="00FF3641">
        <w:rPr>
          <w:rFonts w:cs="Times New Roman"/>
          <w:b/>
          <w:sz w:val="32"/>
          <w:szCs w:val="32"/>
        </w:rPr>
        <w:t>Изготовление</w:t>
      </w:r>
    </w:p>
    <w:p w:rsidR="00EF6E00" w:rsidRPr="00C66DA0" w:rsidRDefault="00FF3641" w:rsidP="00C66DA0">
      <w:pPr>
        <w:widowControl/>
        <w:numPr>
          <w:ilvl w:val="0"/>
          <w:numId w:val="11"/>
        </w:numPr>
        <w:shd w:val="clear" w:color="auto" w:fill="FFFFFF"/>
        <w:tabs>
          <w:tab w:val="left" w:pos="331"/>
        </w:tabs>
        <w:spacing w:after="120" w:line="264" w:lineRule="auto"/>
        <w:jc w:val="both"/>
        <w:rPr>
          <w:rFonts w:ascii="Times New Roman" w:hAnsi="Times New Roman" w:cs="Times New Roman"/>
          <w:b/>
          <w:bCs/>
          <w:color w:val="000000"/>
          <w:spacing w:val="-9"/>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При изготовлении СКК или при выполнении ремонтных работ во время их изготовления должны применяться методы, не влияющие на развитие неблагоприятных воздействий старения.</w:t>
      </w:r>
    </w:p>
    <w:p w:rsidR="00EF6E00" w:rsidRPr="00C66DA0" w:rsidRDefault="00FF3641" w:rsidP="00C66DA0">
      <w:pPr>
        <w:widowControl/>
        <w:numPr>
          <w:ilvl w:val="0"/>
          <w:numId w:val="11"/>
        </w:numPr>
        <w:shd w:val="clear" w:color="auto" w:fill="FFFFFF"/>
        <w:tabs>
          <w:tab w:val="left" w:pos="33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Инспекции и испытания, выполняемые в ходе изготовления СКК, должны обеспечить исполнение СКК без дефектов материала или изготовления, которые могут привести к отказу или непредвиденному старению при проектных режимах эксплуатации. Объем инспекций и испытаний должен быть соразмерен значимости СКК для безопасности.</w:t>
      </w:r>
    </w:p>
    <w:p w:rsidR="00EF6E00" w:rsidRPr="00C66DA0" w:rsidRDefault="00FF3641" w:rsidP="00C66DA0">
      <w:pPr>
        <w:widowControl/>
        <w:numPr>
          <w:ilvl w:val="0"/>
          <w:numId w:val="11"/>
        </w:numPr>
        <w:shd w:val="clear" w:color="auto" w:fill="FFFFFF"/>
        <w:tabs>
          <w:tab w:val="left" w:pos="331"/>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До передачи СКК в эксплуатацию лицензиат должен обеспечить регистрацию контрольного или исходного уровня для данных, применяемых для последующего эксплуатационного контроля пригодности к эксплуатации этих СКК. Контрольные уровни обычно требуются для испытаний корпусного оборудования методами неразрушающего контроля, измерения толщины стенки трубопроводов и вибраций вращающихся машин. Для объектов инспекции, требующих визуального контроля, можно применять фотографирование.</w:t>
      </w:r>
    </w:p>
    <w:p w:rsidR="00EF6E00" w:rsidRPr="00C66DA0" w:rsidRDefault="00FF3641" w:rsidP="00C66DA0">
      <w:pPr>
        <w:widowControl/>
        <w:numPr>
          <w:ilvl w:val="0"/>
          <w:numId w:val="11"/>
        </w:numPr>
        <w:shd w:val="clear" w:color="auto" w:fill="FFFFFF"/>
        <w:tabs>
          <w:tab w:val="left" w:pos="33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Лицензиат должен, как минимум, собирать и</w:t>
      </w:r>
      <w:r w:rsidR="00795450">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хранить образцы материалов СКК, которые</w:t>
      </w:r>
      <w:r w:rsidR="003273C0">
        <w:rPr>
          <w:rFonts w:ascii="Times New Roman" w:hAnsi="Times New Roman" w:cs="Times New Roman"/>
          <w:color w:val="000000"/>
          <w:sz w:val="19"/>
          <w:szCs w:val="19"/>
        </w:rPr>
        <w:t>,</w:t>
      </w:r>
      <w:r w:rsidR="001101E7" w:rsidRPr="00C66DA0">
        <w:rPr>
          <w:rFonts w:ascii="Times New Roman" w:hAnsi="Times New Roman" w:cs="Times New Roman"/>
          <w:color w:val="000000"/>
          <w:sz w:val="19"/>
          <w:szCs w:val="19"/>
        </w:rPr>
        <w:t xml:space="preserve"> согласно </w:t>
      </w:r>
      <w:r w:rsidR="003273C0" w:rsidRPr="00C66DA0">
        <w:rPr>
          <w:rFonts w:ascii="Times New Roman" w:hAnsi="Times New Roman" w:cs="Times New Roman"/>
          <w:color w:val="000000"/>
          <w:sz w:val="19"/>
          <w:szCs w:val="19"/>
        </w:rPr>
        <w:t>проектированию,</w:t>
      </w:r>
      <w:r w:rsidR="001101E7" w:rsidRPr="00C66DA0">
        <w:rPr>
          <w:rFonts w:ascii="Times New Roman" w:hAnsi="Times New Roman" w:cs="Times New Roman"/>
          <w:color w:val="000000"/>
          <w:sz w:val="19"/>
          <w:szCs w:val="19"/>
        </w:rPr>
        <w:t xml:space="preserve"> не подлежат замене в</w:t>
      </w:r>
      <w:r w:rsidR="00795450">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течение срока службы ядерной установки и</w:t>
      </w:r>
      <w:r w:rsidR="00795450">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в</w:t>
      </w:r>
      <w:r w:rsidR="00795450">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отношении которых позднее могут потребоваться контрольные данные о строительных материалах в</w:t>
      </w:r>
      <w:r w:rsidR="00795450">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целях оценки пригодности к эксплуатации или метода проведения ремонта СКК.</w:t>
      </w:r>
    </w:p>
    <w:p w:rsidR="00EF6E00" w:rsidRPr="00C66DA0" w:rsidRDefault="001101E7" w:rsidP="00C66DA0">
      <w:pPr>
        <w:widowControl/>
        <w:shd w:val="clear" w:color="auto" w:fill="FFFFFF"/>
        <w:tabs>
          <w:tab w:val="left" w:pos="389"/>
        </w:tabs>
        <w:spacing w:after="120" w:line="264" w:lineRule="auto"/>
        <w:jc w:val="both"/>
        <w:rPr>
          <w:rFonts w:ascii="Times New Roman" w:hAnsi="Times New Roman" w:cs="Times New Roman"/>
          <w:sz w:val="19"/>
          <w:szCs w:val="19"/>
        </w:rPr>
      </w:pPr>
      <w:r w:rsidRPr="00FF3641">
        <w:rPr>
          <w:b/>
          <w:color w:val="000000"/>
          <w:spacing w:val="-1"/>
          <w:sz w:val="19"/>
          <w:szCs w:val="19"/>
        </w:rPr>
        <w:t>505.</w:t>
      </w:r>
      <w:r w:rsidR="00FF3641">
        <w:rPr>
          <w:rFonts w:ascii="Times New Roman" w:hAnsi="Times New Roman" w:cs="Times New Roman"/>
          <w:sz w:val="19"/>
          <w:szCs w:val="19"/>
          <w:lang w:val="en-US"/>
        </w:rPr>
        <w:t> </w:t>
      </w:r>
      <w:r w:rsidRPr="00C66DA0">
        <w:rPr>
          <w:rFonts w:ascii="Times New Roman" w:hAnsi="Times New Roman" w:cs="Times New Roman"/>
          <w:color w:val="000000"/>
          <w:sz w:val="19"/>
          <w:szCs w:val="19"/>
        </w:rPr>
        <w:t>Лицензиат должен обеспечить выполнение транспортировки, хранения и установки без ущерба для пригодности к эксплуатации СКК и без риска развития неблагоприятных механизмов старения.</w:t>
      </w:r>
    </w:p>
    <w:p w:rsidR="00EF6E00" w:rsidRPr="00FF3641" w:rsidRDefault="001101E7" w:rsidP="00526D36">
      <w:pPr>
        <w:widowControl/>
        <w:shd w:val="clear" w:color="auto" w:fill="FFFFFF"/>
        <w:tabs>
          <w:tab w:val="left" w:pos="427"/>
        </w:tabs>
        <w:spacing w:before="240" w:after="120" w:line="247" w:lineRule="auto"/>
        <w:rPr>
          <w:rFonts w:cs="Times New Roman"/>
          <w:b/>
          <w:sz w:val="32"/>
          <w:szCs w:val="32"/>
        </w:rPr>
      </w:pPr>
      <w:r w:rsidRPr="00526D36">
        <w:rPr>
          <w:rFonts w:cs="Times New Roman"/>
          <w:b/>
          <w:color w:val="A6A6A6" w:themeColor="background1" w:themeShade="A6"/>
          <w:sz w:val="32"/>
          <w:szCs w:val="32"/>
        </w:rPr>
        <w:t>6</w:t>
      </w:r>
      <w:r w:rsidRPr="00526D36">
        <w:rPr>
          <w:rFonts w:cs="Times New Roman"/>
          <w:b/>
          <w:color w:val="A6A6A6" w:themeColor="background1" w:themeShade="A6"/>
          <w:sz w:val="32"/>
          <w:szCs w:val="32"/>
        </w:rPr>
        <w:tab/>
      </w:r>
      <w:r w:rsidRPr="00FF3641">
        <w:rPr>
          <w:rFonts w:cs="Times New Roman"/>
          <w:b/>
          <w:sz w:val="32"/>
          <w:szCs w:val="32"/>
        </w:rPr>
        <w:t>Эксплуатация</w:t>
      </w:r>
    </w:p>
    <w:p w:rsidR="00EF6E00" w:rsidRPr="00C66DA0" w:rsidRDefault="00FF3641" w:rsidP="00C66DA0">
      <w:pPr>
        <w:widowControl/>
        <w:numPr>
          <w:ilvl w:val="0"/>
          <w:numId w:val="12"/>
        </w:numPr>
        <w:shd w:val="clear" w:color="auto" w:fill="FFFFFF"/>
        <w:tabs>
          <w:tab w:val="left" w:pos="360"/>
        </w:tabs>
        <w:spacing w:after="120" w:line="264" w:lineRule="auto"/>
        <w:jc w:val="both"/>
        <w:rPr>
          <w:rFonts w:ascii="Times New Roman" w:hAnsi="Times New Roman" w:cs="Times New Roman"/>
          <w:b/>
          <w:bCs/>
          <w:color w:val="000000"/>
          <w:spacing w:val="-9"/>
          <w:sz w:val="19"/>
          <w:szCs w:val="19"/>
        </w:rPr>
      </w:pPr>
      <w:r>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Параметры э</w:t>
      </w:r>
      <w:r w:rsidR="00795450">
        <w:rPr>
          <w:rFonts w:ascii="Times New Roman" w:hAnsi="Times New Roman" w:cs="Times New Roman"/>
          <w:color w:val="000000"/>
          <w:sz w:val="19"/>
          <w:szCs w:val="19"/>
        </w:rPr>
        <w:t>ксплуатации, процесс загрузки и </w:t>
      </w:r>
      <w:r w:rsidR="001101E7" w:rsidRPr="00C66DA0">
        <w:rPr>
          <w:rFonts w:ascii="Times New Roman" w:hAnsi="Times New Roman" w:cs="Times New Roman"/>
          <w:color w:val="000000"/>
          <w:sz w:val="19"/>
          <w:szCs w:val="19"/>
        </w:rPr>
        <w:t>параметры окружающей среды СКК должны отслеживаться и поддерживаться в пределах проектных режимов эксплуатации.</w:t>
      </w:r>
    </w:p>
    <w:p w:rsidR="00EF6E00" w:rsidRPr="00C66DA0" w:rsidRDefault="00FF3641" w:rsidP="00C66DA0">
      <w:pPr>
        <w:widowControl/>
        <w:numPr>
          <w:ilvl w:val="0"/>
          <w:numId w:val="12"/>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Лицензиат должен использовать учет опыта эксплуатации ядерной установки, а также обратную связь, полученную от внутренних организаций лицензиата</w:t>
      </w:r>
      <w:r w:rsidR="00795450">
        <w:rPr>
          <w:rFonts w:ascii="Times New Roman" w:hAnsi="Times New Roman" w:cs="Times New Roman"/>
          <w:color w:val="000000"/>
          <w:sz w:val="19"/>
          <w:szCs w:val="19"/>
        </w:rPr>
        <w:t>, осуществляющих эксплуатацию и </w:t>
      </w:r>
      <w:r w:rsidR="001101E7" w:rsidRPr="00C66DA0">
        <w:rPr>
          <w:rFonts w:ascii="Times New Roman" w:hAnsi="Times New Roman" w:cs="Times New Roman"/>
          <w:color w:val="000000"/>
          <w:sz w:val="19"/>
          <w:szCs w:val="19"/>
        </w:rPr>
        <w:t>техническое обслуживание. Данная информация должна использоваться для оценки альтернативных режимов эксплуатации СКК, которые могут использоваться для снижения неблагоприятных воздействи</w:t>
      </w:r>
      <w:r w:rsidR="00795450">
        <w:rPr>
          <w:rFonts w:ascii="Times New Roman" w:hAnsi="Times New Roman" w:cs="Times New Roman"/>
          <w:color w:val="000000"/>
          <w:sz w:val="19"/>
          <w:szCs w:val="19"/>
        </w:rPr>
        <w:t>й старения на пригодность СКК к </w:t>
      </w:r>
      <w:r w:rsidR="001101E7" w:rsidRPr="00C66DA0">
        <w:rPr>
          <w:rFonts w:ascii="Times New Roman" w:hAnsi="Times New Roman" w:cs="Times New Roman"/>
          <w:color w:val="000000"/>
          <w:sz w:val="19"/>
          <w:szCs w:val="19"/>
        </w:rPr>
        <w:t>эксплуатации.</w:t>
      </w:r>
    </w:p>
    <w:p w:rsidR="00EF6E00" w:rsidRPr="00FF3641" w:rsidRDefault="001101E7" w:rsidP="00FF3641">
      <w:pPr>
        <w:shd w:val="clear" w:color="auto" w:fill="FFFFFF"/>
        <w:jc w:val="both"/>
        <w:rPr>
          <w:rFonts w:ascii="Times New Roman" w:hAnsi="Times New Roman" w:cs="Times New Roman"/>
          <w:sz w:val="2"/>
          <w:szCs w:val="19"/>
        </w:rPr>
      </w:pPr>
      <w:r w:rsidRPr="00C66DA0">
        <w:rPr>
          <w:rFonts w:ascii="Times New Roman" w:hAnsi="Times New Roman" w:cs="Times New Roman"/>
          <w:sz w:val="19"/>
          <w:szCs w:val="19"/>
        </w:rPr>
        <w:br w:type="column"/>
      </w:r>
    </w:p>
    <w:p w:rsidR="00EF6E00" w:rsidRPr="00C66DA0" w:rsidRDefault="00FF3641" w:rsidP="00C66DA0">
      <w:pPr>
        <w:widowControl/>
        <w:numPr>
          <w:ilvl w:val="0"/>
          <w:numId w:val="13"/>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Лицензиат должен провести инструктаж и</w:t>
      </w:r>
      <w:r w:rsidR="00795450">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обучение эксплуатационного персонала для оптимизации режимов эксплуатации ядерной установки. Необходимо избегать применения некорректных режимов эксплуатации, избыточного напряжения, ускоренных переходных режимов (например, давление, температура и гидрохимия) и</w:t>
      </w:r>
      <w:r w:rsidR="00795450">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других неблагоприятных условий эксплуатации.</w:t>
      </w:r>
    </w:p>
    <w:p w:rsidR="00EF6E00" w:rsidRPr="00C66DA0" w:rsidRDefault="00FF3641" w:rsidP="00C66DA0">
      <w:pPr>
        <w:widowControl/>
        <w:numPr>
          <w:ilvl w:val="0"/>
          <w:numId w:val="13"/>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В случае обнаружения нагрузок на СКК, выходящих за пределы принципиального проектного решения, или при нарушении пригодности СКК к</w:t>
      </w:r>
      <w:r w:rsidR="00795450">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эксплуатации по какой-либо причине, необходимо выяснить и обеспечить предварительные условия для постоянного использования СКК посредством инспекций, испытаний, расчетного анализа или других исследований.</w:t>
      </w:r>
    </w:p>
    <w:p w:rsidR="00EF6E00" w:rsidRPr="00C66DA0" w:rsidRDefault="00FF3641" w:rsidP="00C66DA0">
      <w:pPr>
        <w:widowControl/>
        <w:numPr>
          <w:ilvl w:val="0"/>
          <w:numId w:val="13"/>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Если СКК теряет свою пригодность к</w:t>
      </w:r>
      <w:r w:rsidR="00795450">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эксплуатац</w:t>
      </w:r>
      <w:proofErr w:type="gramStart"/>
      <w:r w:rsidR="001101E7" w:rsidRPr="00C66DA0">
        <w:rPr>
          <w:rFonts w:ascii="Times New Roman" w:hAnsi="Times New Roman" w:cs="Times New Roman"/>
          <w:color w:val="000000"/>
          <w:sz w:val="19"/>
          <w:szCs w:val="19"/>
        </w:rPr>
        <w:t>ии и ее</w:t>
      </w:r>
      <w:proofErr w:type="gramEnd"/>
      <w:r w:rsidR="001101E7" w:rsidRPr="00C66DA0">
        <w:rPr>
          <w:rFonts w:ascii="Times New Roman" w:hAnsi="Times New Roman" w:cs="Times New Roman"/>
          <w:color w:val="000000"/>
          <w:sz w:val="19"/>
          <w:szCs w:val="19"/>
        </w:rPr>
        <w:t xml:space="preserve"> восстановить невозможно, СКК должны быть выведены из эксплуатации.</w:t>
      </w:r>
    </w:p>
    <w:p w:rsidR="00EF6E00" w:rsidRPr="00C66DA0" w:rsidRDefault="00FF3641" w:rsidP="00C66DA0">
      <w:pPr>
        <w:widowControl/>
        <w:numPr>
          <w:ilvl w:val="0"/>
          <w:numId w:val="13"/>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Лицензиат должен обеспечить соблюдение предварительных условий для квалификации СКК. Новая квалификация должна быть начата своевременно до момента окончания срока ее действия.</w:t>
      </w:r>
    </w:p>
    <w:p w:rsidR="00EF6E00" w:rsidRPr="00FF3641" w:rsidRDefault="001101E7" w:rsidP="00526D36">
      <w:pPr>
        <w:widowControl/>
        <w:shd w:val="clear" w:color="auto" w:fill="FFFFFF"/>
        <w:tabs>
          <w:tab w:val="left" w:pos="427"/>
        </w:tabs>
        <w:spacing w:before="240" w:after="120" w:line="247" w:lineRule="auto"/>
        <w:rPr>
          <w:rFonts w:cs="Times New Roman"/>
          <w:b/>
          <w:sz w:val="32"/>
          <w:szCs w:val="32"/>
        </w:rPr>
      </w:pPr>
      <w:r w:rsidRPr="00526D36">
        <w:rPr>
          <w:rFonts w:cs="Times New Roman"/>
          <w:b/>
          <w:color w:val="A6A6A6" w:themeColor="background1" w:themeShade="A6"/>
          <w:sz w:val="32"/>
          <w:szCs w:val="32"/>
        </w:rPr>
        <w:t>7</w:t>
      </w:r>
      <w:r w:rsidR="00526D36" w:rsidRPr="00A94F59">
        <w:rPr>
          <w:rFonts w:cs="Times New Roman"/>
          <w:b/>
          <w:color w:val="A6A6A6" w:themeColor="background1" w:themeShade="A6"/>
          <w:sz w:val="32"/>
          <w:szCs w:val="32"/>
        </w:rPr>
        <w:tab/>
      </w:r>
      <w:proofErr w:type="gramStart"/>
      <w:r w:rsidRPr="00FF3641">
        <w:rPr>
          <w:rFonts w:cs="Times New Roman"/>
          <w:b/>
          <w:sz w:val="32"/>
          <w:szCs w:val="32"/>
        </w:rPr>
        <w:t>Контроль за</w:t>
      </w:r>
      <w:proofErr w:type="gramEnd"/>
      <w:r w:rsidR="00517D1A">
        <w:rPr>
          <w:rFonts w:cs="Times New Roman"/>
          <w:b/>
          <w:sz w:val="32"/>
          <w:szCs w:val="32"/>
        </w:rPr>
        <w:t> </w:t>
      </w:r>
      <w:r w:rsidRPr="00FF3641">
        <w:rPr>
          <w:rFonts w:cs="Times New Roman"/>
          <w:b/>
          <w:sz w:val="32"/>
          <w:szCs w:val="32"/>
        </w:rPr>
        <w:t>состоянием и</w:t>
      </w:r>
      <w:r w:rsidR="00517D1A">
        <w:rPr>
          <w:rFonts w:cs="Times New Roman"/>
          <w:b/>
          <w:sz w:val="32"/>
          <w:szCs w:val="32"/>
        </w:rPr>
        <w:t> </w:t>
      </w:r>
      <w:r w:rsidRPr="00FF3641">
        <w:rPr>
          <w:rFonts w:cs="Times New Roman"/>
          <w:b/>
          <w:sz w:val="32"/>
          <w:szCs w:val="32"/>
        </w:rPr>
        <w:t>техническое обслуживание</w:t>
      </w:r>
    </w:p>
    <w:p w:rsidR="00EF6E00" w:rsidRPr="00FF3641" w:rsidRDefault="001101E7" w:rsidP="00526D36">
      <w:pPr>
        <w:widowControl/>
        <w:shd w:val="clear" w:color="auto" w:fill="FFFFFF"/>
        <w:tabs>
          <w:tab w:val="left" w:pos="427"/>
        </w:tabs>
        <w:spacing w:before="240" w:after="120" w:line="252" w:lineRule="auto"/>
        <w:rPr>
          <w:rFonts w:cs="Times New Roman"/>
          <w:b/>
        </w:rPr>
      </w:pPr>
      <w:r w:rsidRPr="00526D36">
        <w:rPr>
          <w:rFonts w:cs="Times New Roman"/>
          <w:b/>
          <w:color w:val="A6A6A6" w:themeColor="background1" w:themeShade="A6"/>
        </w:rPr>
        <w:t>7.1</w:t>
      </w:r>
      <w:r w:rsidR="00526D36" w:rsidRPr="00526D36">
        <w:rPr>
          <w:rFonts w:cs="Times New Roman"/>
          <w:b/>
          <w:color w:val="A6A6A6" w:themeColor="background1" w:themeShade="A6"/>
        </w:rPr>
        <w:tab/>
      </w:r>
      <w:proofErr w:type="gramStart"/>
      <w:r w:rsidRPr="00FF3641">
        <w:rPr>
          <w:rFonts w:cs="Times New Roman"/>
          <w:b/>
        </w:rPr>
        <w:t>Контроль за</w:t>
      </w:r>
      <w:proofErr w:type="gramEnd"/>
      <w:r w:rsidRPr="00FF3641">
        <w:rPr>
          <w:rFonts w:cs="Times New Roman"/>
          <w:b/>
        </w:rPr>
        <w:t xml:space="preserve"> состоянием</w:t>
      </w:r>
    </w:p>
    <w:p w:rsidR="00EF6E00" w:rsidRPr="00C66DA0" w:rsidRDefault="001101E7" w:rsidP="00C66DA0">
      <w:pPr>
        <w:widowControl/>
        <w:shd w:val="clear" w:color="auto" w:fill="FFFFFF"/>
        <w:spacing w:after="120" w:line="264" w:lineRule="auto"/>
        <w:jc w:val="both"/>
        <w:rPr>
          <w:rFonts w:ascii="Times New Roman" w:hAnsi="Times New Roman" w:cs="Times New Roman"/>
          <w:sz w:val="19"/>
          <w:szCs w:val="19"/>
        </w:rPr>
      </w:pPr>
      <w:r w:rsidRPr="00FF3641">
        <w:rPr>
          <w:b/>
          <w:color w:val="000000"/>
          <w:spacing w:val="-8"/>
          <w:sz w:val="19"/>
          <w:szCs w:val="19"/>
        </w:rPr>
        <w:t>701.</w:t>
      </w:r>
      <w:r w:rsidR="00FF3641">
        <w:rPr>
          <w:rFonts w:ascii="Times New Roman" w:hAnsi="Times New Roman" w:cs="Times New Roman"/>
          <w:b/>
          <w:color w:val="000000"/>
          <w:spacing w:val="-8"/>
          <w:sz w:val="19"/>
          <w:szCs w:val="19"/>
          <w:lang w:val="en-US"/>
        </w:rPr>
        <w:t> </w:t>
      </w:r>
      <w:r w:rsidRPr="00C66DA0">
        <w:rPr>
          <w:rFonts w:ascii="Times New Roman" w:hAnsi="Times New Roman" w:cs="Times New Roman"/>
          <w:color w:val="000000"/>
          <w:sz w:val="19"/>
          <w:szCs w:val="19"/>
        </w:rPr>
        <w:t xml:space="preserve">Лицензиат должен контролировать пригодность СКК ядерной установки к эксплуатации. Должна иметься возможность надежного выявления необходимости капитального ремонта СКК до отказа СКК и обнаружение отказа СКК в режиме реального времени. </w:t>
      </w:r>
      <w:proofErr w:type="gramStart"/>
      <w:r w:rsidRPr="00C66DA0">
        <w:rPr>
          <w:rFonts w:ascii="Times New Roman" w:hAnsi="Times New Roman" w:cs="Times New Roman"/>
          <w:color w:val="000000"/>
          <w:sz w:val="19"/>
          <w:szCs w:val="19"/>
        </w:rPr>
        <w:t>Контроль за</w:t>
      </w:r>
      <w:proofErr w:type="gramEnd"/>
      <w:r w:rsidRPr="00C66DA0">
        <w:rPr>
          <w:rFonts w:ascii="Times New Roman" w:hAnsi="Times New Roman" w:cs="Times New Roman"/>
          <w:color w:val="000000"/>
          <w:sz w:val="19"/>
          <w:szCs w:val="19"/>
        </w:rPr>
        <w:t xml:space="preserve"> состоянием может основываться на визуальном контроле, испытаниях методами неразрушающего контроля, функциональных испытаниях, испытаниях под давлением и испытаниях на герметичность, или иных действиях, предоставляющих непосредственную информацию о пригодности СКК к эксплуатации. </w:t>
      </w:r>
      <w:proofErr w:type="gramStart"/>
      <w:r w:rsidRPr="00C66DA0">
        <w:rPr>
          <w:rFonts w:ascii="Times New Roman" w:hAnsi="Times New Roman" w:cs="Times New Roman"/>
          <w:color w:val="000000"/>
          <w:sz w:val="19"/>
          <w:szCs w:val="19"/>
        </w:rPr>
        <w:t>Контроль за</w:t>
      </w:r>
      <w:proofErr w:type="gramEnd"/>
      <w:r w:rsidRPr="00C66DA0">
        <w:rPr>
          <w:rFonts w:ascii="Times New Roman" w:hAnsi="Times New Roman" w:cs="Times New Roman"/>
          <w:color w:val="000000"/>
          <w:sz w:val="19"/>
          <w:szCs w:val="19"/>
        </w:rPr>
        <w:t xml:space="preserve"> состоянием также предполагает выполнение соответствующих мероприятий и сбор образцов, предоставляющих косвенную информацию о пригодности СКК к эксплуатации, или информацию об условиях, влияющих на пригодность к эксплуатации (таких как кумулятивное использование, гидрохимические параметры и образцы </w:t>
      </w:r>
      <w:bookmarkStart w:id="4" w:name="bookmark5"/>
      <w:r w:rsidRPr="00C66DA0">
        <w:rPr>
          <w:rFonts w:ascii="Times New Roman" w:hAnsi="Times New Roman" w:cs="Times New Roman"/>
          <w:color w:val="000000"/>
          <w:sz w:val="19"/>
          <w:szCs w:val="19"/>
        </w:rPr>
        <w:t>м</w:t>
      </w:r>
      <w:bookmarkEnd w:id="4"/>
      <w:r w:rsidRPr="00C66DA0">
        <w:rPr>
          <w:rFonts w:ascii="Times New Roman" w:hAnsi="Times New Roman" w:cs="Times New Roman"/>
          <w:color w:val="000000"/>
          <w:sz w:val="19"/>
          <w:szCs w:val="19"/>
        </w:rPr>
        <w:t>атериалов, подвергающихся воздействию условий эксплуатации).</w:t>
      </w:r>
    </w:p>
    <w:p w:rsidR="00EF6E00" w:rsidRPr="00C66DA0" w:rsidRDefault="00EF6E00" w:rsidP="00C66DA0">
      <w:pPr>
        <w:widowControl/>
        <w:shd w:val="clear" w:color="auto" w:fill="FFFFFF"/>
        <w:spacing w:after="120" w:line="264" w:lineRule="auto"/>
        <w:jc w:val="both"/>
        <w:rPr>
          <w:rFonts w:ascii="Times New Roman" w:hAnsi="Times New Roman" w:cs="Times New Roman"/>
          <w:sz w:val="19"/>
          <w:szCs w:val="19"/>
        </w:rPr>
        <w:sectPr w:rsidR="00EF6E00" w:rsidRPr="00C66DA0" w:rsidSect="00526D36">
          <w:pgSz w:w="11909" w:h="16834" w:code="9"/>
          <w:pgMar w:top="1134" w:right="1134" w:bottom="1134" w:left="1418" w:header="720" w:footer="720" w:gutter="0"/>
          <w:cols w:num="2" w:space="720"/>
          <w:noEndnote/>
        </w:sectPr>
      </w:pPr>
    </w:p>
    <w:p w:rsidR="00EF6E00" w:rsidRPr="00FF3641" w:rsidRDefault="00EF6E00" w:rsidP="00FF3641">
      <w:pPr>
        <w:shd w:val="clear" w:color="auto" w:fill="FFFFFF"/>
        <w:jc w:val="both"/>
        <w:rPr>
          <w:rFonts w:ascii="Times New Roman" w:hAnsi="Times New Roman" w:cs="Times New Roman"/>
          <w:sz w:val="2"/>
          <w:szCs w:val="19"/>
        </w:rPr>
      </w:pPr>
    </w:p>
    <w:p w:rsidR="00EF6E00" w:rsidRPr="00C66DA0" w:rsidRDefault="00FF3641" w:rsidP="00C66DA0">
      <w:pPr>
        <w:widowControl/>
        <w:numPr>
          <w:ilvl w:val="0"/>
          <w:numId w:val="14"/>
        </w:numPr>
        <w:shd w:val="clear" w:color="auto" w:fill="FFFFFF"/>
        <w:tabs>
          <w:tab w:val="left" w:pos="374"/>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 xml:space="preserve">Всесторонний </w:t>
      </w:r>
      <w:proofErr w:type="gramStart"/>
      <w:r w:rsidR="001101E7" w:rsidRPr="00C66DA0">
        <w:rPr>
          <w:rFonts w:ascii="Times New Roman" w:hAnsi="Times New Roman" w:cs="Times New Roman"/>
          <w:color w:val="000000"/>
          <w:sz w:val="19"/>
          <w:szCs w:val="19"/>
        </w:rPr>
        <w:t>контроль за</w:t>
      </w:r>
      <w:proofErr w:type="gramEnd"/>
      <w:r w:rsidR="001101E7" w:rsidRPr="00C66DA0">
        <w:rPr>
          <w:rFonts w:ascii="Times New Roman" w:hAnsi="Times New Roman" w:cs="Times New Roman"/>
          <w:color w:val="000000"/>
          <w:sz w:val="19"/>
          <w:szCs w:val="19"/>
        </w:rPr>
        <w:t xml:space="preserve"> состоянием СКК, а</w:t>
      </w:r>
      <w:r w:rsidR="00795450">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также используемые методы, интервалы контроля, выделение ресурсов, допустимые пределы и другие факторы, влияющие на эффективность контроля за состоянием, должны быть соразмерны значимости для безопасности контролируемых СКК, оценка которых должна основываться на вероятностной оценке безопасности. Должна быть предусмотрена идентификация типа старения и определение типов отказа, которые невозможно предвидеть на основании опыта эксплуатации.</w:t>
      </w:r>
    </w:p>
    <w:p w:rsidR="00EF6E00" w:rsidRPr="00C66DA0" w:rsidRDefault="00FF3641" w:rsidP="00C66DA0">
      <w:pPr>
        <w:widowControl/>
        <w:numPr>
          <w:ilvl w:val="0"/>
          <w:numId w:val="14"/>
        </w:numPr>
        <w:shd w:val="clear" w:color="auto" w:fill="FFFFFF"/>
        <w:tabs>
          <w:tab w:val="left" w:pos="374"/>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proofErr w:type="gramStart"/>
      <w:r w:rsidR="001101E7" w:rsidRPr="00C66DA0">
        <w:rPr>
          <w:rFonts w:ascii="Times New Roman" w:hAnsi="Times New Roman" w:cs="Times New Roman"/>
          <w:color w:val="000000"/>
          <w:sz w:val="19"/>
          <w:szCs w:val="19"/>
        </w:rPr>
        <w:t>Контроль за</w:t>
      </w:r>
      <w:proofErr w:type="gramEnd"/>
      <w:r w:rsidR="001101E7" w:rsidRPr="00C66DA0">
        <w:rPr>
          <w:rFonts w:ascii="Times New Roman" w:hAnsi="Times New Roman" w:cs="Times New Roman"/>
          <w:color w:val="000000"/>
          <w:sz w:val="19"/>
          <w:szCs w:val="19"/>
        </w:rPr>
        <w:t xml:space="preserve"> состоянием СКК должен выполняться в соответствии с требованиями, установленными в руководствах YVL серии E для работ с компонентами и инспекций в процессе эксплуатации корпусного оборудования.</w:t>
      </w:r>
    </w:p>
    <w:p w:rsidR="00EF6E00" w:rsidRPr="00C66DA0" w:rsidRDefault="00FF3641" w:rsidP="00C66DA0">
      <w:pPr>
        <w:widowControl/>
        <w:numPr>
          <w:ilvl w:val="0"/>
          <w:numId w:val="14"/>
        </w:numPr>
        <w:shd w:val="clear" w:color="auto" w:fill="FFFFFF"/>
        <w:tabs>
          <w:tab w:val="left" w:pos="374"/>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proofErr w:type="gramStart"/>
      <w:r w:rsidR="001101E7" w:rsidRPr="00C66DA0">
        <w:rPr>
          <w:rFonts w:ascii="Times New Roman" w:hAnsi="Times New Roman" w:cs="Times New Roman"/>
          <w:color w:val="000000"/>
          <w:sz w:val="19"/>
          <w:szCs w:val="19"/>
        </w:rPr>
        <w:t>Контроль за</w:t>
      </w:r>
      <w:proofErr w:type="gramEnd"/>
      <w:r w:rsidR="001101E7" w:rsidRPr="00C66DA0">
        <w:rPr>
          <w:rFonts w:ascii="Times New Roman" w:hAnsi="Times New Roman" w:cs="Times New Roman"/>
          <w:color w:val="000000"/>
          <w:sz w:val="19"/>
          <w:szCs w:val="19"/>
        </w:rPr>
        <w:t xml:space="preserve"> состоянием СКК должен выполняться в режиме реального времени, если это существенно увеличит эффективность контроля за состоянием СКК по сравнению с контролем за состоянием, проводимым с регулярными интервалами. Например, это касается </w:t>
      </w:r>
      <w:proofErr w:type="gramStart"/>
      <w:r w:rsidR="001101E7" w:rsidRPr="00C66DA0">
        <w:rPr>
          <w:rFonts w:ascii="Times New Roman" w:hAnsi="Times New Roman" w:cs="Times New Roman"/>
          <w:color w:val="000000"/>
          <w:sz w:val="19"/>
          <w:szCs w:val="19"/>
        </w:rPr>
        <w:t>контроля за</w:t>
      </w:r>
      <w:proofErr w:type="gramEnd"/>
      <w:r w:rsidR="001101E7" w:rsidRPr="00C66DA0">
        <w:rPr>
          <w:rFonts w:ascii="Times New Roman" w:hAnsi="Times New Roman" w:cs="Times New Roman"/>
          <w:color w:val="000000"/>
          <w:sz w:val="19"/>
          <w:szCs w:val="19"/>
        </w:rPr>
        <w:t xml:space="preserve"> вибрацией, утечками, усталостью или ослаблением деталей, а также диагностики работы клапана.</w:t>
      </w:r>
    </w:p>
    <w:p w:rsidR="00EF6E00" w:rsidRPr="00C66DA0" w:rsidRDefault="00FF3641" w:rsidP="00C66DA0">
      <w:pPr>
        <w:widowControl/>
        <w:numPr>
          <w:ilvl w:val="0"/>
          <w:numId w:val="14"/>
        </w:numPr>
        <w:shd w:val="clear" w:color="auto" w:fill="FFFFFF"/>
        <w:tabs>
          <w:tab w:val="left" w:pos="374"/>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Лицензиат должен обеспечить регистрацию основных дан</w:t>
      </w:r>
      <w:r w:rsidR="00795450">
        <w:rPr>
          <w:rFonts w:ascii="Times New Roman" w:hAnsi="Times New Roman" w:cs="Times New Roman"/>
          <w:color w:val="000000"/>
          <w:sz w:val="19"/>
          <w:szCs w:val="19"/>
        </w:rPr>
        <w:t xml:space="preserve">ных по </w:t>
      </w:r>
      <w:proofErr w:type="gramStart"/>
      <w:r w:rsidR="00795450">
        <w:rPr>
          <w:rFonts w:ascii="Times New Roman" w:hAnsi="Times New Roman" w:cs="Times New Roman"/>
          <w:color w:val="000000"/>
          <w:sz w:val="19"/>
          <w:szCs w:val="19"/>
        </w:rPr>
        <w:t>контролю за</w:t>
      </w:r>
      <w:proofErr w:type="gramEnd"/>
      <w:r w:rsidR="00795450">
        <w:rPr>
          <w:rFonts w:ascii="Times New Roman" w:hAnsi="Times New Roman" w:cs="Times New Roman"/>
          <w:color w:val="000000"/>
          <w:sz w:val="19"/>
          <w:szCs w:val="19"/>
        </w:rPr>
        <w:t xml:space="preserve"> состоянием и </w:t>
      </w:r>
      <w:r w:rsidR="001101E7" w:rsidRPr="00C66DA0">
        <w:rPr>
          <w:rFonts w:ascii="Times New Roman" w:hAnsi="Times New Roman" w:cs="Times New Roman"/>
          <w:color w:val="000000"/>
          <w:sz w:val="19"/>
          <w:szCs w:val="19"/>
        </w:rPr>
        <w:t>контролировать направление их развития по отношению к контрольным уровням. При обнаружении изменений необходимо определить их значи</w:t>
      </w:r>
      <w:r w:rsidR="00795450">
        <w:rPr>
          <w:rFonts w:ascii="Times New Roman" w:hAnsi="Times New Roman" w:cs="Times New Roman"/>
          <w:color w:val="000000"/>
          <w:sz w:val="19"/>
          <w:szCs w:val="19"/>
        </w:rPr>
        <w:t>мость в отношении пригодности к </w:t>
      </w:r>
      <w:r w:rsidR="001101E7" w:rsidRPr="00C66DA0">
        <w:rPr>
          <w:rFonts w:ascii="Times New Roman" w:hAnsi="Times New Roman" w:cs="Times New Roman"/>
          <w:color w:val="000000"/>
          <w:sz w:val="19"/>
          <w:szCs w:val="19"/>
        </w:rPr>
        <w:t>эксплуатации и срока службы СКК.</w:t>
      </w:r>
    </w:p>
    <w:p w:rsidR="00EF6E00" w:rsidRPr="00C66DA0" w:rsidRDefault="00FF3641" w:rsidP="00C66DA0">
      <w:pPr>
        <w:widowControl/>
        <w:numPr>
          <w:ilvl w:val="0"/>
          <w:numId w:val="14"/>
        </w:numPr>
        <w:shd w:val="clear" w:color="auto" w:fill="FFFFFF"/>
        <w:tabs>
          <w:tab w:val="left" w:pos="374"/>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Лицензиат должен контролировать условия эксплуатации и события, приводящие к возникновению усталостных нагрузок на важное корпусное оборудование. Результаты контроля нагрузок должны использоваться для оценки старения корпусного оборудования посредством сравнения</w:t>
      </w:r>
      <w:r w:rsidR="00795450">
        <w:rPr>
          <w:rFonts w:ascii="Times New Roman" w:hAnsi="Times New Roman" w:cs="Times New Roman"/>
          <w:color w:val="000000"/>
          <w:sz w:val="19"/>
          <w:szCs w:val="19"/>
        </w:rPr>
        <w:t xml:space="preserve"> фактической истории нагрузок с </w:t>
      </w:r>
      <w:r w:rsidR="001101E7" w:rsidRPr="00C66DA0">
        <w:rPr>
          <w:rFonts w:ascii="Times New Roman" w:hAnsi="Times New Roman" w:cs="Times New Roman"/>
          <w:color w:val="000000"/>
          <w:sz w:val="19"/>
          <w:szCs w:val="19"/>
        </w:rPr>
        <w:t xml:space="preserve">применяемым принципиальным проектным </w:t>
      </w:r>
      <w:r w:rsidR="001101E7" w:rsidRPr="00070970">
        <w:rPr>
          <w:rFonts w:ascii="Times New Roman" w:hAnsi="Times New Roman" w:cs="Times New Roman"/>
          <w:color w:val="000000"/>
          <w:spacing w:val="-4"/>
          <w:sz w:val="19"/>
          <w:szCs w:val="19"/>
        </w:rPr>
        <w:t xml:space="preserve">решением </w:t>
      </w:r>
      <w:proofErr w:type="gramStart"/>
      <w:r w:rsidR="001101E7" w:rsidRPr="00070970">
        <w:rPr>
          <w:rFonts w:ascii="Times New Roman" w:hAnsi="Times New Roman" w:cs="Times New Roman"/>
          <w:color w:val="000000"/>
          <w:spacing w:val="-4"/>
          <w:sz w:val="19"/>
          <w:szCs w:val="19"/>
        </w:rPr>
        <w:t>для</w:t>
      </w:r>
      <w:proofErr w:type="gramEnd"/>
      <w:r w:rsidR="001101E7" w:rsidRPr="00070970">
        <w:rPr>
          <w:rFonts w:ascii="Times New Roman" w:hAnsi="Times New Roman" w:cs="Times New Roman"/>
          <w:color w:val="000000"/>
          <w:spacing w:val="-4"/>
          <w:sz w:val="19"/>
          <w:szCs w:val="19"/>
        </w:rPr>
        <w:t xml:space="preserve"> соответствующих СКК. Более подробно</w:t>
      </w:r>
      <w:r w:rsidR="001101E7" w:rsidRPr="00C66DA0">
        <w:rPr>
          <w:rFonts w:ascii="Times New Roman" w:hAnsi="Times New Roman" w:cs="Times New Roman"/>
          <w:color w:val="000000"/>
          <w:sz w:val="19"/>
          <w:szCs w:val="19"/>
        </w:rPr>
        <w:t xml:space="preserve"> требования изложены в Руководстве YVL E.4.</w:t>
      </w:r>
    </w:p>
    <w:p w:rsidR="00EF6E00" w:rsidRPr="00C66DA0" w:rsidRDefault="00FF3641" w:rsidP="00C66DA0">
      <w:pPr>
        <w:widowControl/>
        <w:numPr>
          <w:ilvl w:val="0"/>
          <w:numId w:val="14"/>
        </w:numPr>
        <w:shd w:val="clear" w:color="auto" w:fill="FFFFFF"/>
        <w:tabs>
          <w:tab w:val="left" w:pos="374"/>
        </w:tabs>
        <w:spacing w:after="120" w:line="264" w:lineRule="auto"/>
        <w:jc w:val="both"/>
        <w:rPr>
          <w:rFonts w:ascii="Times New Roman" w:hAnsi="Times New Roman" w:cs="Times New Roman"/>
          <w:b/>
          <w:bCs/>
          <w:color w:val="000000"/>
          <w:spacing w:val="-10"/>
          <w:sz w:val="19"/>
          <w:szCs w:val="19"/>
        </w:rPr>
      </w:pPr>
      <w:r>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 xml:space="preserve">Контрольно-измерительные приборы для измерения и анализа, использующиеся для </w:t>
      </w:r>
      <w:proofErr w:type="gramStart"/>
      <w:r w:rsidR="001101E7" w:rsidRPr="00C66DA0">
        <w:rPr>
          <w:rFonts w:ascii="Times New Roman" w:hAnsi="Times New Roman" w:cs="Times New Roman"/>
          <w:color w:val="000000"/>
          <w:sz w:val="19"/>
          <w:szCs w:val="19"/>
        </w:rPr>
        <w:t>контроля за</w:t>
      </w:r>
      <w:proofErr w:type="gramEnd"/>
      <w:r w:rsidR="001101E7" w:rsidRPr="00C66DA0">
        <w:rPr>
          <w:rFonts w:ascii="Times New Roman" w:hAnsi="Times New Roman" w:cs="Times New Roman"/>
          <w:color w:val="000000"/>
          <w:sz w:val="19"/>
          <w:szCs w:val="19"/>
        </w:rPr>
        <w:t xml:space="preserve"> состоянием, должны проходить регулярную калибровку или проверяться иным образом для достижения требуемой точности. Должна иметься возможность верификации правильности калибровки с помощью поверочного сертификата для соответствующих устройств.</w:t>
      </w:r>
    </w:p>
    <w:p w:rsidR="00EF6E00" w:rsidRPr="00FF3641" w:rsidRDefault="001101E7" w:rsidP="00FF3641">
      <w:pPr>
        <w:shd w:val="clear" w:color="auto" w:fill="FFFFFF"/>
        <w:jc w:val="both"/>
        <w:rPr>
          <w:rFonts w:ascii="Times New Roman" w:hAnsi="Times New Roman" w:cs="Times New Roman"/>
          <w:sz w:val="2"/>
          <w:szCs w:val="19"/>
        </w:rPr>
      </w:pPr>
      <w:r w:rsidRPr="00C66DA0">
        <w:rPr>
          <w:rFonts w:ascii="Times New Roman" w:hAnsi="Times New Roman" w:cs="Times New Roman"/>
          <w:sz w:val="19"/>
          <w:szCs w:val="19"/>
        </w:rPr>
        <w:br w:type="column"/>
      </w:r>
    </w:p>
    <w:p w:rsidR="00EF6E00" w:rsidRPr="00FF3641" w:rsidRDefault="001101E7" w:rsidP="00526D36">
      <w:pPr>
        <w:widowControl/>
        <w:shd w:val="clear" w:color="auto" w:fill="FFFFFF"/>
        <w:tabs>
          <w:tab w:val="left" w:pos="427"/>
        </w:tabs>
        <w:spacing w:before="240" w:after="120" w:line="252" w:lineRule="auto"/>
        <w:rPr>
          <w:rFonts w:cs="Times New Roman"/>
          <w:b/>
        </w:rPr>
      </w:pPr>
      <w:r w:rsidRPr="00526D36">
        <w:rPr>
          <w:rFonts w:cs="Times New Roman"/>
          <w:b/>
          <w:color w:val="A6A6A6" w:themeColor="background1" w:themeShade="A6"/>
        </w:rPr>
        <w:t>7.2</w:t>
      </w:r>
      <w:r w:rsidRPr="00526D36">
        <w:rPr>
          <w:rFonts w:cs="Times New Roman"/>
          <w:b/>
          <w:color w:val="A6A6A6" w:themeColor="background1" w:themeShade="A6"/>
        </w:rPr>
        <w:tab/>
      </w:r>
      <w:r w:rsidRPr="00FF3641">
        <w:rPr>
          <w:rFonts w:cs="Times New Roman"/>
          <w:b/>
        </w:rPr>
        <w:t>Техническое обслуживание</w:t>
      </w:r>
    </w:p>
    <w:p w:rsidR="00EF6E00" w:rsidRPr="00C66DA0" w:rsidRDefault="00FF3641" w:rsidP="00C66DA0">
      <w:pPr>
        <w:widowControl/>
        <w:numPr>
          <w:ilvl w:val="0"/>
          <w:numId w:val="15"/>
        </w:numPr>
        <w:shd w:val="clear" w:color="auto" w:fill="FFFFFF"/>
        <w:tabs>
          <w:tab w:val="left" w:pos="365"/>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Лицензиат должен обеспечить соответствие использующихся или готовых к эксплуатации СКК действующим эксплуатационным требованиям при нормальных эксплуатационных условиях, а также во</w:t>
      </w:r>
      <w:r w:rsidR="00286EE9">
        <w:rPr>
          <w:rFonts w:ascii="Times New Roman" w:hAnsi="Times New Roman" w:cs="Times New Roman"/>
          <w:color w:val="000000"/>
          <w:sz w:val="19"/>
          <w:szCs w:val="19"/>
        </w:rPr>
        <w:t xml:space="preserve"> </w:t>
      </w:r>
      <w:r w:rsidR="001101E7" w:rsidRPr="00C66DA0">
        <w:rPr>
          <w:rFonts w:ascii="Times New Roman" w:hAnsi="Times New Roman" w:cs="Times New Roman"/>
          <w:color w:val="000000"/>
          <w:sz w:val="19"/>
          <w:szCs w:val="19"/>
        </w:rPr>
        <w:t>всех переходных или аварийных проектных режимах.</w:t>
      </w:r>
    </w:p>
    <w:p w:rsidR="00EF6E00" w:rsidRPr="00C66DA0" w:rsidRDefault="00FF3641" w:rsidP="00C66DA0">
      <w:pPr>
        <w:widowControl/>
        <w:numPr>
          <w:ilvl w:val="0"/>
          <w:numId w:val="15"/>
        </w:numPr>
        <w:shd w:val="clear" w:color="auto" w:fill="FFFFFF"/>
        <w:tabs>
          <w:tab w:val="left" w:pos="36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При обнаружении необходимости проведения капитального ремонта СКК должна быть выполнена модернизация до потери пригодности к эксплуатации. Запрещается намеренно использовать СКК до отказа.</w:t>
      </w:r>
    </w:p>
    <w:p w:rsidR="00EF6E00" w:rsidRPr="00C66DA0" w:rsidRDefault="00FF3641" w:rsidP="00C66DA0">
      <w:pPr>
        <w:widowControl/>
        <w:numPr>
          <w:ilvl w:val="0"/>
          <w:numId w:val="15"/>
        </w:numPr>
        <w:shd w:val="clear" w:color="auto" w:fill="FFFFFF"/>
        <w:tabs>
          <w:tab w:val="left" w:pos="365"/>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Всестороннее техническое обслуживание СКК, а также используемые методы, интервалы технического обслуживания, выделение ресурсов и</w:t>
      </w:r>
      <w:r w:rsidR="00795450">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другие факторы, влияющие на эффективность технического обслуживания, должны быть соразмерны значимости для безопасности проверяемых СКК, оценка которых должна основываться на вероятностной оценке безопасности.</w:t>
      </w:r>
    </w:p>
    <w:p w:rsidR="00EF6E00" w:rsidRPr="00C66DA0" w:rsidRDefault="001101E7" w:rsidP="00C66DA0">
      <w:pPr>
        <w:widowControl/>
        <w:shd w:val="clear" w:color="auto" w:fill="FFFFFF"/>
        <w:spacing w:after="120" w:line="264" w:lineRule="auto"/>
        <w:jc w:val="both"/>
        <w:rPr>
          <w:rFonts w:ascii="Times New Roman" w:hAnsi="Times New Roman" w:cs="Times New Roman"/>
          <w:sz w:val="19"/>
          <w:szCs w:val="19"/>
        </w:rPr>
      </w:pPr>
      <w:r w:rsidRPr="00FF3641">
        <w:rPr>
          <w:b/>
          <w:color w:val="000000"/>
          <w:spacing w:val="-4"/>
          <w:sz w:val="19"/>
          <w:szCs w:val="19"/>
        </w:rPr>
        <w:t>711.</w:t>
      </w:r>
      <w:r w:rsidR="00FF3641">
        <w:rPr>
          <w:rFonts w:ascii="Times New Roman" w:hAnsi="Times New Roman" w:cs="Times New Roman"/>
          <w:b/>
          <w:color w:val="000000"/>
          <w:spacing w:val="-4"/>
          <w:sz w:val="19"/>
          <w:szCs w:val="19"/>
          <w:lang w:val="en-US"/>
        </w:rPr>
        <w:t> </w:t>
      </w:r>
      <w:r w:rsidRPr="00C66DA0">
        <w:rPr>
          <w:rFonts w:ascii="Times New Roman" w:hAnsi="Times New Roman" w:cs="Times New Roman"/>
          <w:color w:val="000000"/>
          <w:sz w:val="19"/>
          <w:szCs w:val="19"/>
        </w:rPr>
        <w:t xml:space="preserve">При модернизации или ремонте СКК лицензиат должен определить наличие аналогичной необходимости выполнения капитального ремонта или наличие аналогичных неисправностей, как </w:t>
      </w:r>
      <w:proofErr w:type="gramStart"/>
      <w:r w:rsidRPr="00C66DA0">
        <w:rPr>
          <w:rFonts w:ascii="Times New Roman" w:hAnsi="Times New Roman" w:cs="Times New Roman"/>
          <w:color w:val="000000"/>
          <w:sz w:val="19"/>
          <w:szCs w:val="19"/>
        </w:rPr>
        <w:t>очевидных</w:t>
      </w:r>
      <w:proofErr w:type="gramEnd"/>
      <w:r w:rsidRPr="00C66DA0">
        <w:rPr>
          <w:rFonts w:ascii="Times New Roman" w:hAnsi="Times New Roman" w:cs="Times New Roman"/>
          <w:color w:val="000000"/>
          <w:sz w:val="19"/>
          <w:szCs w:val="19"/>
        </w:rPr>
        <w:t xml:space="preserve"> так и скрытых, в других СКК, которые имеют аналогичную структуру, функции или условия эксплуатации (отказ по общей причине). В</w:t>
      </w:r>
      <w:r w:rsidR="00795450">
        <w:rPr>
          <w:rFonts w:ascii="Times New Roman" w:hAnsi="Times New Roman" w:cs="Times New Roman"/>
          <w:color w:val="000000"/>
          <w:sz w:val="19"/>
          <w:szCs w:val="19"/>
        </w:rPr>
        <w:t> </w:t>
      </w:r>
      <w:r w:rsidRPr="00C66DA0">
        <w:rPr>
          <w:rFonts w:ascii="Times New Roman" w:hAnsi="Times New Roman" w:cs="Times New Roman"/>
          <w:color w:val="000000"/>
          <w:sz w:val="19"/>
          <w:szCs w:val="19"/>
        </w:rPr>
        <w:t xml:space="preserve">то же время лицензиат должен определить, </w:t>
      </w:r>
      <w:proofErr w:type="gramStart"/>
      <w:r w:rsidRPr="00C66DA0">
        <w:rPr>
          <w:rFonts w:ascii="Times New Roman" w:hAnsi="Times New Roman" w:cs="Times New Roman"/>
          <w:color w:val="000000"/>
          <w:sz w:val="19"/>
          <w:szCs w:val="19"/>
        </w:rPr>
        <w:t>возможно</w:t>
      </w:r>
      <w:proofErr w:type="gramEnd"/>
      <w:r w:rsidRPr="00C66DA0">
        <w:rPr>
          <w:rFonts w:ascii="Times New Roman" w:hAnsi="Times New Roman" w:cs="Times New Roman"/>
          <w:color w:val="000000"/>
          <w:sz w:val="19"/>
          <w:szCs w:val="19"/>
        </w:rPr>
        <w:t xml:space="preserve"> ли предотвращение наблюдающейся деградации или потери пригодности к эксплуатации в будущем посредством усиления контроля за состоянием или технического обслуживания СКК.</w:t>
      </w:r>
    </w:p>
    <w:p w:rsidR="00EF6E00" w:rsidRPr="00C66DA0" w:rsidRDefault="00FF3641" w:rsidP="00C66DA0">
      <w:pPr>
        <w:widowControl/>
        <w:numPr>
          <w:ilvl w:val="0"/>
          <w:numId w:val="16"/>
        </w:numPr>
        <w:shd w:val="clear" w:color="auto" w:fill="FFFFFF"/>
        <w:tabs>
          <w:tab w:val="left" w:pos="350"/>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При выполнении капитального ремонта или ремонтных работ СКК необходимо соблюдать процедуры утверждения, указанные в руководствах YVL серии E. Однако процедуры утверждения могут согласовываться в каждом конкретном случае при выполнении срочных ремонтных работ, которые необходимо выполнить незамедлительно, чтобы привести ядерную установку в безопасное состояние.</w:t>
      </w:r>
    </w:p>
    <w:p w:rsidR="00EF6E00" w:rsidRPr="00C66DA0" w:rsidRDefault="00FF3641" w:rsidP="00C66DA0">
      <w:pPr>
        <w:widowControl/>
        <w:numPr>
          <w:ilvl w:val="0"/>
          <w:numId w:val="16"/>
        </w:numPr>
        <w:shd w:val="clear" w:color="auto" w:fill="FFFFFF"/>
        <w:tabs>
          <w:tab w:val="left" w:pos="350"/>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Во избежание непосредственных или косвенных рисков для персонала или безопасности необходимо закрепить технологические соединения, соединения для энергоснабжения и СКУ</w:t>
      </w:r>
      <w:r w:rsidR="00CE4923">
        <w:rPr>
          <w:rFonts w:ascii="Times New Roman" w:hAnsi="Times New Roman" w:cs="Times New Roman"/>
          <w:color w:val="000000"/>
          <w:sz w:val="19"/>
          <w:szCs w:val="19"/>
        </w:rPr>
        <w:t xml:space="preserve"> </w:t>
      </w:r>
      <w:r w:rsidR="00070970">
        <w:rPr>
          <w:rFonts w:ascii="Times New Roman" w:hAnsi="Times New Roman" w:cs="Times New Roman"/>
          <w:color w:val="000000"/>
          <w:sz w:val="19"/>
          <w:szCs w:val="19"/>
        </w:rPr>
        <w:t>(система контроля и управления)</w:t>
      </w:r>
      <w:r w:rsidR="001101E7" w:rsidRPr="00C66DA0">
        <w:rPr>
          <w:rFonts w:ascii="Times New Roman" w:hAnsi="Times New Roman" w:cs="Times New Roman"/>
          <w:color w:val="000000"/>
          <w:sz w:val="19"/>
          <w:szCs w:val="19"/>
        </w:rPr>
        <w:t xml:space="preserve"> на время выполнения работ по техническому обслуживанию, а</w:t>
      </w:r>
      <w:r w:rsidR="00795450">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 xml:space="preserve">по окончании проведения технического обслуживания необходимо </w:t>
      </w:r>
      <w:r w:rsidR="001101E7" w:rsidRPr="00CE4923">
        <w:rPr>
          <w:rFonts w:ascii="Times New Roman" w:hAnsi="Times New Roman" w:cs="Times New Roman"/>
          <w:color w:val="000000"/>
          <w:spacing w:val="-4"/>
          <w:sz w:val="19"/>
          <w:szCs w:val="19"/>
        </w:rPr>
        <w:t>восстановить измененные соединения. Более подробно</w:t>
      </w:r>
      <w:r w:rsidR="001101E7" w:rsidRPr="00C66DA0">
        <w:rPr>
          <w:rFonts w:ascii="Times New Roman" w:hAnsi="Times New Roman" w:cs="Times New Roman"/>
          <w:color w:val="000000"/>
          <w:sz w:val="19"/>
          <w:szCs w:val="19"/>
        </w:rPr>
        <w:t xml:space="preserve"> требования изложены в Руководстве YVL A.6.</w:t>
      </w:r>
    </w:p>
    <w:p w:rsidR="00EF6E00" w:rsidRPr="00C66DA0" w:rsidRDefault="00EF6E00" w:rsidP="00C66DA0">
      <w:pPr>
        <w:widowControl/>
        <w:numPr>
          <w:ilvl w:val="0"/>
          <w:numId w:val="16"/>
        </w:numPr>
        <w:shd w:val="clear" w:color="auto" w:fill="FFFFFF"/>
        <w:tabs>
          <w:tab w:val="left" w:pos="350"/>
        </w:tabs>
        <w:spacing w:after="120" w:line="264" w:lineRule="auto"/>
        <w:jc w:val="both"/>
        <w:rPr>
          <w:rFonts w:ascii="Times New Roman" w:hAnsi="Times New Roman" w:cs="Times New Roman"/>
          <w:b/>
          <w:bCs/>
          <w:color w:val="000000"/>
          <w:spacing w:val="-3"/>
          <w:sz w:val="19"/>
          <w:szCs w:val="19"/>
        </w:rPr>
        <w:sectPr w:rsidR="00EF6E00" w:rsidRPr="00C66DA0" w:rsidSect="00526D36">
          <w:pgSz w:w="11909" w:h="16834" w:code="9"/>
          <w:pgMar w:top="1134" w:right="1134" w:bottom="1134" w:left="1418" w:header="720" w:footer="720" w:gutter="0"/>
          <w:cols w:num="2" w:space="720"/>
          <w:noEndnote/>
        </w:sectPr>
      </w:pPr>
    </w:p>
    <w:p w:rsidR="00EF6E00" w:rsidRPr="00C66DA0" w:rsidRDefault="00FF3641" w:rsidP="00C66DA0">
      <w:pPr>
        <w:widowControl/>
        <w:numPr>
          <w:ilvl w:val="0"/>
          <w:numId w:val="17"/>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Пригодность к эксплуатации СКК, модернизация или ремонт которых завершен, необходимо обеспечить посредством соответствующих инспекций или испытаний до ввода СКК в эксплуатацию.</w:t>
      </w:r>
    </w:p>
    <w:p w:rsidR="00EF6E00" w:rsidRPr="00C66DA0" w:rsidRDefault="00FF3641" w:rsidP="00C66DA0">
      <w:pPr>
        <w:widowControl/>
        <w:numPr>
          <w:ilvl w:val="0"/>
          <w:numId w:val="17"/>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Лицензиат должен обеспечить регистрацию истории эксплуатации и технического обслуживания СКК. Каждый элемент СКК должен отслеживаться индивидуально для обеспечения выполнения технического обслуживания, ремонтных работ и</w:t>
      </w:r>
      <w:r w:rsidR="00795450">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модификаций, а также обеспечения возможности отслеживания напряжений и отказов СКК в течение срока их службы.</w:t>
      </w:r>
    </w:p>
    <w:p w:rsidR="00EF6E00" w:rsidRPr="00C66DA0" w:rsidRDefault="00FF3641" w:rsidP="00C66DA0">
      <w:pPr>
        <w:widowControl/>
        <w:numPr>
          <w:ilvl w:val="0"/>
          <w:numId w:val="17"/>
        </w:numPr>
        <w:shd w:val="clear" w:color="auto" w:fill="FFFFFF"/>
        <w:tabs>
          <w:tab w:val="left" w:pos="360"/>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 xml:space="preserve">СКК, место </w:t>
      </w:r>
      <w:proofErr w:type="gramStart"/>
      <w:r w:rsidR="001101E7" w:rsidRPr="00C66DA0">
        <w:rPr>
          <w:rFonts w:ascii="Times New Roman" w:hAnsi="Times New Roman" w:cs="Times New Roman"/>
          <w:color w:val="000000"/>
          <w:sz w:val="19"/>
          <w:szCs w:val="19"/>
        </w:rPr>
        <w:t>эксплуатации</w:t>
      </w:r>
      <w:proofErr w:type="gramEnd"/>
      <w:r w:rsidR="001101E7" w:rsidRPr="00C66DA0">
        <w:rPr>
          <w:rFonts w:ascii="Times New Roman" w:hAnsi="Times New Roman" w:cs="Times New Roman"/>
          <w:color w:val="000000"/>
          <w:sz w:val="19"/>
          <w:szCs w:val="19"/>
        </w:rPr>
        <w:t xml:space="preserve"> которых может меняться в ходе технического обслуживания, должны иметь несмываемую идентификационную маркировку для обеспечения </w:t>
      </w:r>
      <w:proofErr w:type="spellStart"/>
      <w:r w:rsidR="001101E7" w:rsidRPr="00C66DA0">
        <w:rPr>
          <w:rFonts w:ascii="Times New Roman" w:hAnsi="Times New Roman" w:cs="Times New Roman"/>
          <w:color w:val="000000"/>
          <w:sz w:val="19"/>
          <w:szCs w:val="19"/>
        </w:rPr>
        <w:t>прослеживаемости</w:t>
      </w:r>
      <w:proofErr w:type="spellEnd"/>
      <w:r w:rsidR="001101E7" w:rsidRPr="00C66DA0">
        <w:rPr>
          <w:rFonts w:ascii="Times New Roman" w:hAnsi="Times New Roman" w:cs="Times New Roman"/>
          <w:color w:val="000000"/>
          <w:sz w:val="19"/>
          <w:szCs w:val="19"/>
        </w:rPr>
        <w:t>.</w:t>
      </w:r>
    </w:p>
    <w:p w:rsidR="00EF6E00" w:rsidRPr="00C66DA0" w:rsidRDefault="001101E7" w:rsidP="00C66DA0">
      <w:pPr>
        <w:widowControl/>
        <w:shd w:val="clear" w:color="auto" w:fill="FFFFFF"/>
        <w:spacing w:after="120" w:line="264" w:lineRule="auto"/>
        <w:jc w:val="both"/>
        <w:rPr>
          <w:rFonts w:ascii="Times New Roman" w:hAnsi="Times New Roman" w:cs="Times New Roman"/>
          <w:sz w:val="19"/>
          <w:szCs w:val="19"/>
        </w:rPr>
      </w:pPr>
      <w:r w:rsidRPr="00FF3641">
        <w:rPr>
          <w:b/>
          <w:color w:val="000000"/>
          <w:sz w:val="19"/>
          <w:szCs w:val="19"/>
        </w:rPr>
        <w:t>717.</w:t>
      </w:r>
      <w:r w:rsidR="00723610">
        <w:rPr>
          <w:rFonts w:ascii="Times New Roman" w:hAnsi="Times New Roman" w:cs="Times New Roman"/>
          <w:b/>
          <w:color w:val="000000"/>
          <w:sz w:val="19"/>
          <w:szCs w:val="19"/>
          <w:lang w:val="en-US"/>
        </w:rPr>
        <w:t> </w:t>
      </w:r>
      <w:r w:rsidRPr="00C66DA0">
        <w:rPr>
          <w:rFonts w:ascii="Times New Roman" w:hAnsi="Times New Roman" w:cs="Times New Roman"/>
          <w:color w:val="000000"/>
          <w:sz w:val="19"/>
          <w:szCs w:val="19"/>
        </w:rPr>
        <w:t>Инструменты, использующиеся для работ по техническому обслуживанию, должны соответствовать их назначению и подлежат соответствующему обслуживанию и хранению. Необходимо регулярно производить инспекцию всех инструментов, требующих регулировки.</w:t>
      </w:r>
    </w:p>
    <w:p w:rsidR="00EF6E00" w:rsidRPr="00FF3641" w:rsidRDefault="001101E7" w:rsidP="00526D36">
      <w:pPr>
        <w:widowControl/>
        <w:shd w:val="clear" w:color="auto" w:fill="FFFFFF"/>
        <w:tabs>
          <w:tab w:val="left" w:pos="427"/>
        </w:tabs>
        <w:spacing w:before="240" w:after="120" w:line="252" w:lineRule="auto"/>
        <w:rPr>
          <w:rFonts w:cs="Times New Roman"/>
          <w:b/>
        </w:rPr>
      </w:pPr>
      <w:r w:rsidRPr="00526D36">
        <w:rPr>
          <w:rFonts w:cs="Times New Roman"/>
          <w:b/>
          <w:color w:val="A6A6A6" w:themeColor="background1" w:themeShade="A6"/>
        </w:rPr>
        <w:t>7.3</w:t>
      </w:r>
      <w:r w:rsidRPr="00526D36">
        <w:rPr>
          <w:rFonts w:cs="Times New Roman"/>
          <w:b/>
          <w:color w:val="A6A6A6" w:themeColor="background1" w:themeShade="A6"/>
        </w:rPr>
        <w:tab/>
      </w:r>
      <w:r w:rsidRPr="00FF3641">
        <w:rPr>
          <w:rFonts w:cs="Times New Roman"/>
          <w:b/>
        </w:rPr>
        <w:t>Программы и инструкции</w:t>
      </w:r>
    </w:p>
    <w:p w:rsidR="00EF6E00" w:rsidRPr="00C66DA0" w:rsidRDefault="00723610" w:rsidP="00C66DA0">
      <w:pPr>
        <w:widowControl/>
        <w:numPr>
          <w:ilvl w:val="0"/>
          <w:numId w:val="18"/>
        </w:numPr>
        <w:shd w:val="clear" w:color="auto" w:fill="FFFFFF"/>
        <w:tabs>
          <w:tab w:val="left" w:pos="350"/>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Лицензиат должен подготовить программы, определяющие п</w:t>
      </w:r>
      <w:r w:rsidR="00795450">
        <w:rPr>
          <w:rFonts w:ascii="Times New Roman" w:hAnsi="Times New Roman" w:cs="Times New Roman"/>
          <w:color w:val="000000"/>
          <w:sz w:val="19"/>
          <w:szCs w:val="19"/>
        </w:rPr>
        <w:t xml:space="preserve">орядок </w:t>
      </w:r>
      <w:proofErr w:type="gramStart"/>
      <w:r w:rsidR="00795450">
        <w:rPr>
          <w:rFonts w:ascii="Times New Roman" w:hAnsi="Times New Roman" w:cs="Times New Roman"/>
          <w:color w:val="000000"/>
          <w:sz w:val="19"/>
          <w:szCs w:val="19"/>
        </w:rPr>
        <w:t>контроля за</w:t>
      </w:r>
      <w:proofErr w:type="gramEnd"/>
      <w:r w:rsidR="00795450">
        <w:rPr>
          <w:rFonts w:ascii="Times New Roman" w:hAnsi="Times New Roman" w:cs="Times New Roman"/>
          <w:color w:val="000000"/>
          <w:sz w:val="19"/>
          <w:szCs w:val="19"/>
        </w:rPr>
        <w:t xml:space="preserve"> состоянием и </w:t>
      </w:r>
      <w:r w:rsidR="001101E7" w:rsidRPr="00C66DA0">
        <w:rPr>
          <w:rFonts w:ascii="Times New Roman" w:hAnsi="Times New Roman" w:cs="Times New Roman"/>
          <w:color w:val="000000"/>
          <w:sz w:val="19"/>
          <w:szCs w:val="19"/>
        </w:rPr>
        <w:t xml:space="preserve">техническое обслуживание СКК, с указанием распорядка или интервалов для выполнения тех или иных действий. Должны применяться </w:t>
      </w:r>
      <w:proofErr w:type="spellStart"/>
      <w:proofErr w:type="gramStart"/>
      <w:r w:rsidR="001101E7" w:rsidRPr="00C66DA0">
        <w:rPr>
          <w:rFonts w:ascii="Times New Roman" w:hAnsi="Times New Roman" w:cs="Times New Roman"/>
          <w:color w:val="000000"/>
          <w:sz w:val="19"/>
          <w:szCs w:val="19"/>
        </w:rPr>
        <w:t>риск-ориентированные</w:t>
      </w:r>
      <w:proofErr w:type="spellEnd"/>
      <w:proofErr w:type="gramEnd"/>
      <w:r w:rsidR="001101E7" w:rsidRPr="00C66DA0">
        <w:rPr>
          <w:rFonts w:ascii="Times New Roman" w:hAnsi="Times New Roman" w:cs="Times New Roman"/>
          <w:color w:val="000000"/>
          <w:sz w:val="19"/>
          <w:szCs w:val="19"/>
        </w:rPr>
        <w:t xml:space="preserve"> методы подготовки программ согласно Руководству YVL A.7.</w:t>
      </w:r>
    </w:p>
    <w:p w:rsidR="00EF6E00" w:rsidRPr="00C66DA0" w:rsidRDefault="00723610" w:rsidP="00C66DA0">
      <w:pPr>
        <w:widowControl/>
        <w:numPr>
          <w:ilvl w:val="0"/>
          <w:numId w:val="18"/>
        </w:numPr>
        <w:shd w:val="clear" w:color="auto" w:fill="FFFFFF"/>
        <w:tabs>
          <w:tab w:val="left" w:pos="350"/>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 xml:space="preserve">Инструкции по </w:t>
      </w:r>
      <w:proofErr w:type="gramStart"/>
      <w:r w:rsidR="001101E7" w:rsidRPr="00C66DA0">
        <w:rPr>
          <w:rFonts w:ascii="Times New Roman" w:hAnsi="Times New Roman" w:cs="Times New Roman"/>
          <w:color w:val="000000"/>
          <w:sz w:val="19"/>
          <w:szCs w:val="19"/>
        </w:rPr>
        <w:t>контролю за</w:t>
      </w:r>
      <w:proofErr w:type="gramEnd"/>
      <w:r w:rsidR="001101E7" w:rsidRPr="00C66DA0">
        <w:rPr>
          <w:rFonts w:ascii="Times New Roman" w:hAnsi="Times New Roman" w:cs="Times New Roman"/>
          <w:color w:val="000000"/>
          <w:sz w:val="19"/>
          <w:szCs w:val="19"/>
        </w:rPr>
        <w:t xml:space="preserve"> состоянием и</w:t>
      </w:r>
      <w:r w:rsidR="00795450">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техническому обслуживанию СКК должны быть однозначными и ясными. Лицензиат должен провести обучение и вводный инструктаж для обеспечения соответствия выполняемых действий инструкциям.</w:t>
      </w:r>
    </w:p>
    <w:p w:rsidR="00EF6E00" w:rsidRPr="00C66DA0" w:rsidRDefault="00723610" w:rsidP="00C66DA0">
      <w:pPr>
        <w:widowControl/>
        <w:numPr>
          <w:ilvl w:val="0"/>
          <w:numId w:val="18"/>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 xml:space="preserve">Программы </w:t>
      </w:r>
      <w:proofErr w:type="gramStart"/>
      <w:r w:rsidR="001101E7" w:rsidRPr="00C66DA0">
        <w:rPr>
          <w:rFonts w:ascii="Times New Roman" w:hAnsi="Times New Roman" w:cs="Times New Roman"/>
          <w:color w:val="000000"/>
          <w:sz w:val="19"/>
          <w:szCs w:val="19"/>
        </w:rPr>
        <w:t>контроля за</w:t>
      </w:r>
      <w:proofErr w:type="gramEnd"/>
      <w:r w:rsidR="001101E7" w:rsidRPr="00C66DA0">
        <w:rPr>
          <w:rFonts w:ascii="Times New Roman" w:hAnsi="Times New Roman" w:cs="Times New Roman"/>
          <w:color w:val="000000"/>
          <w:sz w:val="19"/>
          <w:szCs w:val="19"/>
        </w:rPr>
        <w:t xml:space="preserve"> состоянием и технического обслуживания СКК, а также связанные с ними инструкции должны основываться на применимых стандартах, рекомендациях изготовителя или учете опыта эксплуатации, полученном при работе на имеющейся ядерной установке или от других ядерных установок.</w:t>
      </w:r>
    </w:p>
    <w:p w:rsidR="00EF6E00" w:rsidRPr="00C66DA0" w:rsidRDefault="00723610" w:rsidP="00C66DA0">
      <w:pPr>
        <w:widowControl/>
        <w:numPr>
          <w:ilvl w:val="0"/>
          <w:numId w:val="18"/>
        </w:numPr>
        <w:shd w:val="clear" w:color="auto" w:fill="FFFFFF"/>
        <w:tabs>
          <w:tab w:val="left" w:pos="350"/>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 xml:space="preserve">Лицензиат должен иметь готовые эксплуатационные практики и информационные системы для обеспечения проведения </w:t>
      </w:r>
      <w:proofErr w:type="gramStart"/>
      <w:r w:rsidR="001101E7" w:rsidRPr="00C66DA0">
        <w:rPr>
          <w:rFonts w:ascii="Times New Roman" w:hAnsi="Times New Roman" w:cs="Times New Roman"/>
          <w:color w:val="000000"/>
          <w:sz w:val="19"/>
          <w:szCs w:val="19"/>
        </w:rPr>
        <w:t>контроля за</w:t>
      </w:r>
      <w:proofErr w:type="gramEnd"/>
      <w:r w:rsidR="001101E7" w:rsidRPr="00C66DA0">
        <w:rPr>
          <w:rFonts w:ascii="Times New Roman" w:hAnsi="Times New Roman" w:cs="Times New Roman"/>
          <w:color w:val="000000"/>
          <w:sz w:val="19"/>
          <w:szCs w:val="19"/>
        </w:rPr>
        <w:t xml:space="preserve"> состоянием и технического обслуживания СКК согласно планам.</w:t>
      </w:r>
    </w:p>
    <w:p w:rsidR="00EF6E00" w:rsidRPr="00C66DA0" w:rsidRDefault="001101E7" w:rsidP="00C66DA0">
      <w:pPr>
        <w:widowControl/>
        <w:shd w:val="clear" w:color="auto" w:fill="FFFFFF"/>
        <w:tabs>
          <w:tab w:val="left" w:pos="355"/>
        </w:tabs>
        <w:spacing w:after="120" w:line="264" w:lineRule="auto"/>
        <w:jc w:val="both"/>
        <w:rPr>
          <w:rFonts w:ascii="Times New Roman" w:hAnsi="Times New Roman" w:cs="Times New Roman"/>
          <w:sz w:val="19"/>
          <w:szCs w:val="19"/>
        </w:rPr>
      </w:pPr>
      <w:r w:rsidRPr="00C66DA0">
        <w:rPr>
          <w:rFonts w:ascii="Times New Roman" w:hAnsi="Times New Roman" w:cs="Times New Roman"/>
          <w:sz w:val="19"/>
          <w:szCs w:val="19"/>
        </w:rPr>
        <w:br w:type="column"/>
      </w:r>
      <w:r w:rsidRPr="00FF3641">
        <w:rPr>
          <w:b/>
          <w:color w:val="000000"/>
          <w:spacing w:val="-1"/>
          <w:sz w:val="19"/>
          <w:szCs w:val="19"/>
        </w:rPr>
        <w:t>722.</w:t>
      </w:r>
      <w:r w:rsidR="00723610">
        <w:rPr>
          <w:rFonts w:ascii="Times New Roman" w:hAnsi="Times New Roman" w:cs="Times New Roman"/>
          <w:sz w:val="19"/>
          <w:szCs w:val="19"/>
          <w:lang w:val="en-US"/>
        </w:rPr>
        <w:t> </w:t>
      </w:r>
      <w:r w:rsidRPr="00C66DA0">
        <w:rPr>
          <w:rFonts w:ascii="Times New Roman" w:hAnsi="Times New Roman" w:cs="Times New Roman"/>
          <w:color w:val="000000"/>
          <w:sz w:val="19"/>
          <w:szCs w:val="19"/>
        </w:rPr>
        <w:t xml:space="preserve">Программы </w:t>
      </w:r>
      <w:proofErr w:type="gramStart"/>
      <w:r w:rsidRPr="00C66DA0">
        <w:rPr>
          <w:rFonts w:ascii="Times New Roman" w:hAnsi="Times New Roman" w:cs="Times New Roman"/>
          <w:color w:val="000000"/>
          <w:sz w:val="19"/>
          <w:szCs w:val="19"/>
        </w:rPr>
        <w:t>контроля за</w:t>
      </w:r>
      <w:proofErr w:type="gramEnd"/>
      <w:r w:rsidRPr="00C66DA0">
        <w:rPr>
          <w:rFonts w:ascii="Times New Roman" w:hAnsi="Times New Roman" w:cs="Times New Roman"/>
          <w:color w:val="000000"/>
          <w:sz w:val="19"/>
          <w:szCs w:val="19"/>
        </w:rPr>
        <w:t xml:space="preserve"> состоянием и</w:t>
      </w:r>
      <w:r w:rsidR="00795450">
        <w:rPr>
          <w:rFonts w:ascii="Times New Roman" w:hAnsi="Times New Roman" w:cs="Times New Roman"/>
          <w:color w:val="000000"/>
          <w:sz w:val="19"/>
          <w:szCs w:val="19"/>
        </w:rPr>
        <w:t> </w:t>
      </w:r>
      <w:r w:rsidRPr="00C66DA0">
        <w:rPr>
          <w:rFonts w:ascii="Times New Roman" w:hAnsi="Times New Roman" w:cs="Times New Roman"/>
          <w:color w:val="000000"/>
          <w:sz w:val="19"/>
          <w:szCs w:val="19"/>
        </w:rPr>
        <w:t>технического обслуживания, а также связанные с</w:t>
      </w:r>
      <w:r w:rsidR="00795450">
        <w:rPr>
          <w:rFonts w:ascii="Times New Roman" w:hAnsi="Times New Roman" w:cs="Times New Roman"/>
          <w:color w:val="000000"/>
          <w:sz w:val="19"/>
          <w:szCs w:val="19"/>
        </w:rPr>
        <w:t> </w:t>
      </w:r>
      <w:r w:rsidRPr="00C66DA0">
        <w:rPr>
          <w:rFonts w:ascii="Times New Roman" w:hAnsi="Times New Roman" w:cs="Times New Roman"/>
          <w:color w:val="000000"/>
          <w:sz w:val="19"/>
          <w:szCs w:val="19"/>
        </w:rPr>
        <w:t>ними инструкции должны постоянно оцениваться и</w:t>
      </w:r>
      <w:r w:rsidR="00795450">
        <w:rPr>
          <w:rFonts w:ascii="Times New Roman" w:hAnsi="Times New Roman" w:cs="Times New Roman"/>
          <w:color w:val="000000"/>
          <w:sz w:val="19"/>
          <w:szCs w:val="19"/>
        </w:rPr>
        <w:t> </w:t>
      </w:r>
      <w:r w:rsidRPr="00C66DA0">
        <w:rPr>
          <w:rFonts w:ascii="Times New Roman" w:hAnsi="Times New Roman" w:cs="Times New Roman"/>
          <w:color w:val="000000"/>
          <w:sz w:val="19"/>
          <w:szCs w:val="19"/>
        </w:rPr>
        <w:t>пересматриваться с учетом обратной связи, получаемой при управлении процессом старения. Любая выявленная потребность в модификации должна быть подвергнута анализу, после чего следует предпринять необходимые действия для повышения эффективности в последующих обновлениях программ и инструкций.</w:t>
      </w:r>
    </w:p>
    <w:p w:rsidR="00EF6E00" w:rsidRPr="00FF3641" w:rsidRDefault="001101E7" w:rsidP="00526D36">
      <w:pPr>
        <w:widowControl/>
        <w:shd w:val="clear" w:color="auto" w:fill="FFFFFF"/>
        <w:tabs>
          <w:tab w:val="left" w:pos="427"/>
        </w:tabs>
        <w:spacing w:before="240" w:after="120" w:line="252" w:lineRule="auto"/>
        <w:rPr>
          <w:rFonts w:cs="Times New Roman"/>
          <w:b/>
        </w:rPr>
      </w:pPr>
      <w:r w:rsidRPr="00526D36">
        <w:rPr>
          <w:rFonts w:cs="Times New Roman"/>
          <w:b/>
          <w:color w:val="A6A6A6" w:themeColor="background1" w:themeShade="A6"/>
        </w:rPr>
        <w:t>7.4</w:t>
      </w:r>
      <w:r w:rsidRPr="00526D36">
        <w:rPr>
          <w:rFonts w:cs="Times New Roman"/>
          <w:b/>
          <w:color w:val="A6A6A6" w:themeColor="background1" w:themeShade="A6"/>
        </w:rPr>
        <w:tab/>
      </w:r>
      <w:r w:rsidRPr="00FF3641">
        <w:rPr>
          <w:rFonts w:cs="Times New Roman"/>
          <w:b/>
        </w:rPr>
        <w:t>Запасные части</w:t>
      </w:r>
    </w:p>
    <w:p w:rsidR="00EF6E00" w:rsidRPr="00C66DA0" w:rsidRDefault="00723610" w:rsidP="00C66DA0">
      <w:pPr>
        <w:widowControl/>
        <w:numPr>
          <w:ilvl w:val="0"/>
          <w:numId w:val="19"/>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Лицензиат должен регулярно контролировать и оценивать готовность и пригодность к эксплуатации запасных частей, необходимых для выполнения технического обслуживания СКК на ядерной установке. Данное требование также применяется к</w:t>
      </w:r>
      <w:r w:rsidR="00646548">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 xml:space="preserve">запасным частям для контрольно-измерительных приборов для измерения и анализа, а также для инструментов, обеспечивающих </w:t>
      </w:r>
      <w:proofErr w:type="gramStart"/>
      <w:r w:rsidR="001101E7" w:rsidRPr="00C66DA0">
        <w:rPr>
          <w:rFonts w:ascii="Times New Roman" w:hAnsi="Times New Roman" w:cs="Times New Roman"/>
          <w:color w:val="000000"/>
          <w:sz w:val="19"/>
          <w:szCs w:val="19"/>
        </w:rPr>
        <w:t>контроль за</w:t>
      </w:r>
      <w:proofErr w:type="gramEnd"/>
      <w:r w:rsidR="001101E7" w:rsidRPr="00C66DA0">
        <w:rPr>
          <w:rFonts w:ascii="Times New Roman" w:hAnsi="Times New Roman" w:cs="Times New Roman"/>
          <w:color w:val="000000"/>
          <w:sz w:val="19"/>
          <w:szCs w:val="19"/>
        </w:rPr>
        <w:t xml:space="preserve"> состоянием и техническое обслуживание СКК.</w:t>
      </w:r>
    </w:p>
    <w:p w:rsidR="00EF6E00" w:rsidRPr="00C66DA0" w:rsidRDefault="00723610" w:rsidP="00C66DA0">
      <w:pPr>
        <w:widowControl/>
        <w:numPr>
          <w:ilvl w:val="0"/>
          <w:numId w:val="19"/>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1101E7" w:rsidRPr="00C66DA0">
        <w:rPr>
          <w:rFonts w:ascii="Times New Roman" w:hAnsi="Times New Roman" w:cs="Times New Roman"/>
          <w:color w:val="000000"/>
          <w:sz w:val="19"/>
          <w:szCs w:val="19"/>
        </w:rPr>
        <w:t xml:space="preserve">Лицензиат должен обеспечить готовность запасных частей на площадке для выполнения необходимых функций, поддерживающих ядерную установку в безопасном состоянии в течение продолжительных переходных режимов и аварий. Относительно данных функций резерв запасных частей должен обеспечить </w:t>
      </w:r>
      <w:proofErr w:type="gramStart"/>
      <w:r w:rsidR="001101E7" w:rsidRPr="00C66DA0">
        <w:rPr>
          <w:rFonts w:ascii="Times New Roman" w:hAnsi="Times New Roman" w:cs="Times New Roman"/>
          <w:color w:val="000000"/>
          <w:sz w:val="19"/>
          <w:szCs w:val="19"/>
        </w:rPr>
        <w:t>исполнение</w:t>
      </w:r>
      <w:proofErr w:type="gramEnd"/>
      <w:r w:rsidR="001101E7" w:rsidRPr="00C66DA0">
        <w:rPr>
          <w:rFonts w:ascii="Times New Roman" w:hAnsi="Times New Roman" w:cs="Times New Roman"/>
          <w:color w:val="000000"/>
          <w:sz w:val="19"/>
          <w:szCs w:val="19"/>
        </w:rPr>
        <w:t xml:space="preserve"> по крайней мере одной подсистемы (резервирование) в 100 % объеме, так как только такое количество достаточно для поддержания данной функции. Резерв запасных частей должен включать в себя запасные части или части для замены СКК, в которых может возникнуть неисправность в течение продолжительной эксплуатации, и которые являются критическими для выполнения задействованных функций.</w:t>
      </w:r>
    </w:p>
    <w:p w:rsidR="00EF6E00" w:rsidRPr="00C66DA0" w:rsidRDefault="00723610" w:rsidP="00C66DA0">
      <w:pPr>
        <w:widowControl/>
        <w:numPr>
          <w:ilvl w:val="0"/>
          <w:numId w:val="19"/>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Запасные части и расходные материалы должны отвечать соответствующим проектным требованиям. Соответствие запасных частей или расходных материалов должно тщательно проверяться, и до их установки необходимо получить утверждение, указанное в руководствах YVL серии E.</w:t>
      </w:r>
    </w:p>
    <w:p w:rsidR="00EF6E00" w:rsidRPr="00C66DA0" w:rsidRDefault="00723610" w:rsidP="00C66DA0">
      <w:pPr>
        <w:widowControl/>
        <w:numPr>
          <w:ilvl w:val="0"/>
          <w:numId w:val="19"/>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 xml:space="preserve">Лицензиат должен иметь готовые </w:t>
      </w:r>
      <w:proofErr w:type="spellStart"/>
      <w:r w:rsidR="001101E7" w:rsidRPr="00C66DA0">
        <w:rPr>
          <w:rFonts w:ascii="Times New Roman" w:hAnsi="Times New Roman" w:cs="Times New Roman"/>
          <w:color w:val="000000"/>
          <w:sz w:val="19"/>
          <w:szCs w:val="19"/>
        </w:rPr>
        <w:t>задокументированные</w:t>
      </w:r>
      <w:proofErr w:type="spellEnd"/>
      <w:r w:rsidR="001101E7" w:rsidRPr="00C66DA0">
        <w:rPr>
          <w:rFonts w:ascii="Times New Roman" w:hAnsi="Times New Roman" w:cs="Times New Roman"/>
          <w:color w:val="000000"/>
          <w:sz w:val="19"/>
          <w:szCs w:val="19"/>
        </w:rPr>
        <w:t xml:space="preserve"> процедуры для выполнения материально-технического обеспечения, приемки и</w:t>
      </w:r>
      <w:r w:rsidR="00795450">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хранения запасных частей и поставок для обеспечения соответствия запасных частей и</w:t>
      </w:r>
      <w:r w:rsidR="00795450">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поставок, использующихся для СКК.</w:t>
      </w:r>
    </w:p>
    <w:p w:rsidR="00EF6E00" w:rsidRPr="00C66DA0" w:rsidRDefault="00723610" w:rsidP="00C66DA0">
      <w:pPr>
        <w:widowControl/>
        <w:numPr>
          <w:ilvl w:val="0"/>
          <w:numId w:val="19"/>
        </w:numPr>
        <w:shd w:val="clear" w:color="auto" w:fill="FFFFFF"/>
        <w:tabs>
          <w:tab w:val="left" w:pos="355"/>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 xml:space="preserve">Необходимо иметь готовые средства </w:t>
      </w:r>
      <w:proofErr w:type="gramStart"/>
      <w:r w:rsidR="001101E7" w:rsidRPr="00C66DA0">
        <w:rPr>
          <w:rFonts w:ascii="Times New Roman" w:hAnsi="Times New Roman" w:cs="Times New Roman"/>
          <w:color w:val="000000"/>
          <w:sz w:val="19"/>
          <w:szCs w:val="19"/>
        </w:rPr>
        <w:t>контроля за</w:t>
      </w:r>
      <w:proofErr w:type="gramEnd"/>
      <w:r w:rsidR="001101E7" w:rsidRPr="00C66DA0">
        <w:rPr>
          <w:rFonts w:ascii="Times New Roman" w:hAnsi="Times New Roman" w:cs="Times New Roman"/>
          <w:color w:val="000000"/>
          <w:sz w:val="19"/>
          <w:szCs w:val="19"/>
        </w:rPr>
        <w:t xml:space="preserve"> сроком хранения и сроком службы запасных частей и расходных материалов, содержащихся на ядерной установке.</w:t>
      </w:r>
    </w:p>
    <w:p w:rsidR="00EF6E00" w:rsidRPr="00C66DA0" w:rsidRDefault="00723610" w:rsidP="00C66DA0">
      <w:pPr>
        <w:widowControl/>
        <w:numPr>
          <w:ilvl w:val="0"/>
          <w:numId w:val="19"/>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Лицензиат должен иметь готовые процедуры для надежного предотвращения использования контрафактной продукции в цепочке поставок.</w:t>
      </w:r>
    </w:p>
    <w:p w:rsidR="00EF6E00" w:rsidRPr="00C66DA0" w:rsidRDefault="00EF6E00" w:rsidP="00C66DA0">
      <w:pPr>
        <w:widowControl/>
        <w:numPr>
          <w:ilvl w:val="0"/>
          <w:numId w:val="19"/>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sectPr w:rsidR="00EF6E00" w:rsidRPr="00C66DA0" w:rsidSect="00526D36">
          <w:pgSz w:w="11909" w:h="16834" w:code="9"/>
          <w:pgMar w:top="1134" w:right="1134" w:bottom="1134" w:left="1418" w:header="720" w:footer="720" w:gutter="0"/>
          <w:cols w:num="2" w:space="720"/>
          <w:noEndnote/>
        </w:sectPr>
      </w:pPr>
    </w:p>
    <w:p w:rsidR="00EF6E00" w:rsidRPr="00C66DA0" w:rsidRDefault="001101E7" w:rsidP="00C66DA0">
      <w:pPr>
        <w:widowControl/>
        <w:shd w:val="clear" w:color="auto" w:fill="FFFFFF"/>
        <w:spacing w:after="120" w:line="264" w:lineRule="auto"/>
        <w:jc w:val="both"/>
        <w:rPr>
          <w:rFonts w:ascii="Times New Roman" w:hAnsi="Times New Roman" w:cs="Times New Roman"/>
          <w:sz w:val="19"/>
          <w:szCs w:val="19"/>
        </w:rPr>
      </w:pPr>
      <w:bookmarkStart w:id="5" w:name="bookmark7"/>
      <w:r w:rsidRPr="00723610">
        <w:rPr>
          <w:b/>
          <w:color w:val="000000"/>
          <w:spacing w:val="-2"/>
          <w:sz w:val="19"/>
          <w:szCs w:val="19"/>
        </w:rPr>
        <w:t>7</w:t>
      </w:r>
      <w:bookmarkEnd w:id="5"/>
      <w:r w:rsidRPr="00723610">
        <w:rPr>
          <w:b/>
          <w:color w:val="000000"/>
          <w:spacing w:val="-2"/>
          <w:sz w:val="19"/>
          <w:szCs w:val="19"/>
        </w:rPr>
        <w:t>29.</w:t>
      </w:r>
      <w:r w:rsidR="00723610">
        <w:rPr>
          <w:rFonts w:ascii="Times New Roman" w:hAnsi="Times New Roman" w:cs="Times New Roman"/>
          <w:b/>
          <w:color w:val="000000"/>
          <w:spacing w:val="-2"/>
          <w:sz w:val="19"/>
          <w:szCs w:val="19"/>
        </w:rPr>
        <w:t> </w:t>
      </w:r>
      <w:r w:rsidRPr="00C66DA0">
        <w:rPr>
          <w:rFonts w:ascii="Times New Roman" w:hAnsi="Times New Roman" w:cs="Times New Roman"/>
          <w:color w:val="000000"/>
          <w:sz w:val="19"/>
          <w:szCs w:val="19"/>
        </w:rPr>
        <w:t>Лицензиат должен регулярно проверять готовность запасных частей и технической поддержки СКК. Если возможность обеспечения подходит к концу, лицензиат должен инициировать необходимые действия для заблаговременного предотвращения нехватки при изменяющихся условиях.</w:t>
      </w:r>
    </w:p>
    <w:p w:rsidR="00EF6E00" w:rsidRPr="00FF3641" w:rsidRDefault="001101E7" w:rsidP="00526D36">
      <w:pPr>
        <w:widowControl/>
        <w:shd w:val="clear" w:color="auto" w:fill="FFFFFF"/>
        <w:tabs>
          <w:tab w:val="left" w:pos="427"/>
        </w:tabs>
        <w:spacing w:before="240" w:after="120" w:line="247" w:lineRule="auto"/>
        <w:rPr>
          <w:rFonts w:cs="Times New Roman"/>
          <w:b/>
          <w:sz w:val="32"/>
          <w:szCs w:val="32"/>
        </w:rPr>
      </w:pPr>
      <w:r w:rsidRPr="00526D36">
        <w:rPr>
          <w:rFonts w:cs="Times New Roman"/>
          <w:b/>
          <w:color w:val="A6A6A6" w:themeColor="background1" w:themeShade="A6"/>
          <w:sz w:val="32"/>
          <w:szCs w:val="32"/>
        </w:rPr>
        <w:t>8</w:t>
      </w:r>
      <w:r w:rsidRPr="00526D36">
        <w:rPr>
          <w:rFonts w:cs="Times New Roman"/>
          <w:b/>
          <w:color w:val="A6A6A6" w:themeColor="background1" w:themeShade="A6"/>
          <w:sz w:val="32"/>
          <w:szCs w:val="32"/>
        </w:rPr>
        <w:tab/>
      </w:r>
      <w:r w:rsidRPr="00FF3641">
        <w:rPr>
          <w:rFonts w:cs="Times New Roman"/>
          <w:b/>
          <w:sz w:val="32"/>
          <w:szCs w:val="32"/>
        </w:rPr>
        <w:t>Модификации</w:t>
      </w:r>
    </w:p>
    <w:p w:rsidR="00EF6E00" w:rsidRPr="00C66DA0" w:rsidRDefault="00723610" w:rsidP="00C66DA0">
      <w:pPr>
        <w:widowControl/>
        <w:numPr>
          <w:ilvl w:val="0"/>
          <w:numId w:val="20"/>
        </w:numPr>
        <w:shd w:val="clear" w:color="auto" w:fill="FFFFFF"/>
        <w:tabs>
          <w:tab w:val="left" w:pos="346"/>
        </w:tabs>
        <w:spacing w:after="120" w:line="264" w:lineRule="auto"/>
        <w:jc w:val="both"/>
        <w:rPr>
          <w:rFonts w:ascii="Times New Roman" w:hAnsi="Times New Roman" w:cs="Times New Roman"/>
          <w:b/>
          <w:bCs/>
          <w:color w:val="000000"/>
          <w:spacing w:val="-9"/>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Лицензиат должен систематически контролировать физическую деградацию и потенциальное моральное старение ядерной установки для обнаружения необходимости выполнения модификации установки. Замена СКК или их запасных частей с применением СКК или запасных частей другого рода или добавление новых СКК на ядерную установку считается модификацией.</w:t>
      </w:r>
    </w:p>
    <w:p w:rsidR="00EF6E00" w:rsidRPr="00C66DA0" w:rsidRDefault="00723610" w:rsidP="00C66DA0">
      <w:pPr>
        <w:widowControl/>
        <w:numPr>
          <w:ilvl w:val="0"/>
          <w:numId w:val="20"/>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 xml:space="preserve">Планирование прогнозируемых проектов основных модификаций или ремонтных работ должно начинаться своевременно </w:t>
      </w:r>
      <w:proofErr w:type="gramStart"/>
      <w:r w:rsidR="001101E7" w:rsidRPr="00C66DA0">
        <w:rPr>
          <w:rFonts w:ascii="Times New Roman" w:hAnsi="Times New Roman" w:cs="Times New Roman"/>
          <w:color w:val="000000"/>
          <w:sz w:val="19"/>
          <w:szCs w:val="19"/>
        </w:rPr>
        <w:t>с учетом достаточного времени для оформления разрешения на выполнение проектов в соответствии с требованиями</w:t>
      </w:r>
      <w:proofErr w:type="gramEnd"/>
      <w:r w:rsidR="001101E7" w:rsidRPr="00C66DA0">
        <w:rPr>
          <w:rFonts w:ascii="Times New Roman" w:hAnsi="Times New Roman" w:cs="Times New Roman"/>
          <w:color w:val="000000"/>
          <w:sz w:val="19"/>
          <w:szCs w:val="19"/>
        </w:rPr>
        <w:t xml:space="preserve"> предварительно определенных планов. Требования, относящиеся к планированию выполнения модификаций, указаны в Руководстве YVL A.5, «Сооружение и ввод в эксплуатацию ядерной установки».</w:t>
      </w:r>
    </w:p>
    <w:p w:rsidR="00EF6E00" w:rsidRPr="00C66DA0" w:rsidRDefault="00723610" w:rsidP="00C66DA0">
      <w:pPr>
        <w:widowControl/>
        <w:numPr>
          <w:ilvl w:val="0"/>
          <w:numId w:val="20"/>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Лицензиат должен незамедлительно начать подготовку к модификациям, подкрепленным исполнением требований безопасности.</w:t>
      </w:r>
    </w:p>
    <w:p w:rsidR="00EF6E00" w:rsidRPr="00C66DA0" w:rsidRDefault="00723610" w:rsidP="00C66DA0">
      <w:pPr>
        <w:widowControl/>
        <w:numPr>
          <w:ilvl w:val="0"/>
          <w:numId w:val="20"/>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 xml:space="preserve">Лицензиат должен оценить влияние модификаций на безопасность на этапе планирования. Модификация не должна ставить под угрозу безопасность ядерной установки или предварительные условия для выполнения </w:t>
      </w:r>
      <w:proofErr w:type="gramStart"/>
      <w:r w:rsidR="001101E7" w:rsidRPr="00C66DA0">
        <w:rPr>
          <w:rFonts w:ascii="Times New Roman" w:hAnsi="Times New Roman" w:cs="Times New Roman"/>
          <w:color w:val="000000"/>
          <w:sz w:val="19"/>
          <w:szCs w:val="19"/>
        </w:rPr>
        <w:t>контроля за</w:t>
      </w:r>
      <w:proofErr w:type="gramEnd"/>
      <w:r w:rsidR="001101E7" w:rsidRPr="00C66DA0">
        <w:rPr>
          <w:rFonts w:ascii="Times New Roman" w:hAnsi="Times New Roman" w:cs="Times New Roman"/>
          <w:color w:val="000000"/>
          <w:sz w:val="19"/>
          <w:szCs w:val="19"/>
        </w:rPr>
        <w:t xml:space="preserve"> состоянием или технического обслуживания СКК.</w:t>
      </w:r>
    </w:p>
    <w:p w:rsidR="00EF6E00" w:rsidRPr="00C66DA0" w:rsidRDefault="00723610" w:rsidP="00C66DA0">
      <w:pPr>
        <w:widowControl/>
        <w:numPr>
          <w:ilvl w:val="0"/>
          <w:numId w:val="20"/>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При планировании модификации должны быть известны существующая система или компоненты проектирования, их действующие основы проектирования и структура, а также необходимо на их основании определить любые факторы, ограничивающие выполнение модификации СКК. Влияние модификации на другие СКК атомной станции должно также определяться на этапе планирования.</w:t>
      </w:r>
    </w:p>
    <w:p w:rsidR="00EF6E00" w:rsidRPr="00C66DA0" w:rsidRDefault="00723610" w:rsidP="00C66DA0">
      <w:pPr>
        <w:widowControl/>
        <w:numPr>
          <w:ilvl w:val="0"/>
          <w:numId w:val="20"/>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Лицензиат должен подготовить планы модификации на уровне системы и на уровне компонентов. При проведении предварительной инспекции и при реализации модификации должны соблюдаться процедуры утверждения, указанные в</w:t>
      </w:r>
      <w:r w:rsidR="00795450">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других руководствах YVL.</w:t>
      </w:r>
    </w:p>
    <w:p w:rsidR="00EF6E00" w:rsidRPr="00723610" w:rsidRDefault="001101E7" w:rsidP="00723610">
      <w:pPr>
        <w:jc w:val="both"/>
        <w:rPr>
          <w:rFonts w:ascii="Times New Roman" w:hAnsi="Times New Roman" w:cs="Times New Roman"/>
          <w:sz w:val="2"/>
          <w:szCs w:val="19"/>
        </w:rPr>
      </w:pPr>
      <w:r w:rsidRPr="00C66DA0">
        <w:rPr>
          <w:rFonts w:ascii="Times New Roman" w:hAnsi="Times New Roman" w:cs="Times New Roman"/>
          <w:sz w:val="19"/>
          <w:szCs w:val="19"/>
        </w:rPr>
        <w:br w:type="column"/>
      </w:r>
    </w:p>
    <w:p w:rsidR="00EF6E00" w:rsidRPr="00C66DA0" w:rsidRDefault="00723610" w:rsidP="00C66DA0">
      <w:pPr>
        <w:widowControl/>
        <w:numPr>
          <w:ilvl w:val="0"/>
          <w:numId w:val="21"/>
        </w:numPr>
        <w:shd w:val="clear" w:color="auto" w:fill="FFFFFF"/>
        <w:tabs>
          <w:tab w:val="left" w:pos="341"/>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При модификации СКК чертежи, инструкции и</w:t>
      </w:r>
      <w:r w:rsidR="00795450">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другие документы, выполненные к моменту начала модификации, должны подлежать идентификации и</w:t>
      </w:r>
      <w:r w:rsidR="00795450">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своевременному обновлению.</w:t>
      </w:r>
    </w:p>
    <w:p w:rsidR="00EF6E00" w:rsidRPr="00C66DA0" w:rsidRDefault="00723610" w:rsidP="00C66DA0">
      <w:pPr>
        <w:widowControl/>
        <w:numPr>
          <w:ilvl w:val="0"/>
          <w:numId w:val="21"/>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Лицензиат должен провести обучение для персонала организаций, осуществляющих эксплуатацию и техническое обслуживание, в целях передачи информации о влиянии модификации на</w:t>
      </w:r>
      <w:r w:rsidR="00795450">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 xml:space="preserve">эксплуатацию, </w:t>
      </w:r>
      <w:proofErr w:type="gramStart"/>
      <w:r w:rsidR="001101E7" w:rsidRPr="00C66DA0">
        <w:rPr>
          <w:rFonts w:ascii="Times New Roman" w:hAnsi="Times New Roman" w:cs="Times New Roman"/>
          <w:color w:val="000000"/>
          <w:sz w:val="19"/>
          <w:szCs w:val="19"/>
        </w:rPr>
        <w:t>контроль за</w:t>
      </w:r>
      <w:proofErr w:type="gramEnd"/>
      <w:r w:rsidR="001101E7" w:rsidRPr="00C66DA0">
        <w:rPr>
          <w:rFonts w:ascii="Times New Roman" w:hAnsi="Times New Roman" w:cs="Times New Roman"/>
          <w:color w:val="000000"/>
          <w:sz w:val="19"/>
          <w:szCs w:val="19"/>
        </w:rPr>
        <w:t xml:space="preserve"> состоянием и</w:t>
      </w:r>
      <w:r w:rsidR="00795450">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техническое обслуживание соответствующих СКК и ядерной установки.</w:t>
      </w:r>
    </w:p>
    <w:p w:rsidR="00EF6E00" w:rsidRPr="00C66DA0" w:rsidRDefault="00723610" w:rsidP="00C66DA0">
      <w:pPr>
        <w:widowControl/>
        <w:numPr>
          <w:ilvl w:val="0"/>
          <w:numId w:val="21"/>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Лицензиат должен вести реестр основ проектирования для СКК и выполняемых модификаций.</w:t>
      </w:r>
    </w:p>
    <w:p w:rsidR="00EF6E00" w:rsidRPr="00C66DA0" w:rsidRDefault="00723610" w:rsidP="00C66DA0">
      <w:pPr>
        <w:widowControl/>
        <w:numPr>
          <w:ilvl w:val="0"/>
          <w:numId w:val="21"/>
        </w:numPr>
        <w:shd w:val="clear" w:color="auto" w:fill="FFFFFF"/>
        <w:tabs>
          <w:tab w:val="left" w:pos="341"/>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Лиценз</w:t>
      </w:r>
      <w:r w:rsidR="00795450">
        <w:rPr>
          <w:rFonts w:ascii="Times New Roman" w:hAnsi="Times New Roman" w:cs="Times New Roman"/>
          <w:color w:val="000000"/>
          <w:sz w:val="19"/>
          <w:szCs w:val="19"/>
        </w:rPr>
        <w:t>иат должен информировать STUK о </w:t>
      </w:r>
      <w:r w:rsidR="001101E7" w:rsidRPr="00C66DA0">
        <w:rPr>
          <w:rFonts w:ascii="Times New Roman" w:hAnsi="Times New Roman" w:cs="Times New Roman"/>
          <w:color w:val="000000"/>
          <w:sz w:val="19"/>
          <w:szCs w:val="19"/>
        </w:rPr>
        <w:t>любых обширных модификациях СКК, прогнозируемых лицензиатом в течение срока службы ядерной установки.</w:t>
      </w:r>
    </w:p>
    <w:p w:rsidR="00EF6E00" w:rsidRPr="00FF3641" w:rsidRDefault="001101E7" w:rsidP="00526D36">
      <w:pPr>
        <w:widowControl/>
        <w:shd w:val="clear" w:color="auto" w:fill="FFFFFF"/>
        <w:tabs>
          <w:tab w:val="left" w:pos="427"/>
        </w:tabs>
        <w:spacing w:before="240" w:after="120" w:line="247" w:lineRule="auto"/>
        <w:rPr>
          <w:rFonts w:cs="Times New Roman"/>
          <w:b/>
          <w:sz w:val="32"/>
          <w:szCs w:val="32"/>
        </w:rPr>
      </w:pPr>
      <w:r w:rsidRPr="00526D36">
        <w:rPr>
          <w:rFonts w:cs="Times New Roman"/>
          <w:b/>
          <w:color w:val="A6A6A6" w:themeColor="background1" w:themeShade="A6"/>
          <w:sz w:val="32"/>
          <w:szCs w:val="32"/>
        </w:rPr>
        <w:t>9</w:t>
      </w:r>
      <w:r w:rsidRPr="00526D36">
        <w:rPr>
          <w:rFonts w:cs="Times New Roman"/>
          <w:b/>
          <w:color w:val="A6A6A6" w:themeColor="background1" w:themeShade="A6"/>
          <w:sz w:val="32"/>
          <w:szCs w:val="32"/>
        </w:rPr>
        <w:tab/>
      </w:r>
      <w:r w:rsidRPr="00FF3641">
        <w:rPr>
          <w:rFonts w:cs="Times New Roman"/>
          <w:b/>
          <w:sz w:val="32"/>
          <w:szCs w:val="32"/>
        </w:rPr>
        <w:t>Представляемые документы</w:t>
      </w:r>
    </w:p>
    <w:p w:rsidR="00EF6E00" w:rsidRPr="00FF3641" w:rsidRDefault="001101E7" w:rsidP="00526D36">
      <w:pPr>
        <w:widowControl/>
        <w:shd w:val="clear" w:color="auto" w:fill="FFFFFF"/>
        <w:tabs>
          <w:tab w:val="left" w:pos="427"/>
        </w:tabs>
        <w:spacing w:before="240" w:after="120" w:line="252" w:lineRule="auto"/>
        <w:rPr>
          <w:rFonts w:cs="Times New Roman"/>
          <w:b/>
        </w:rPr>
      </w:pPr>
      <w:r w:rsidRPr="00526D36">
        <w:rPr>
          <w:rFonts w:cs="Times New Roman"/>
          <w:b/>
          <w:color w:val="A6A6A6" w:themeColor="background1" w:themeShade="A6"/>
        </w:rPr>
        <w:t>9.1</w:t>
      </w:r>
      <w:r w:rsidRPr="00526D36">
        <w:rPr>
          <w:rFonts w:cs="Times New Roman"/>
          <w:b/>
          <w:color w:val="A6A6A6" w:themeColor="background1" w:themeShade="A6"/>
        </w:rPr>
        <w:tab/>
      </w:r>
      <w:r w:rsidRPr="00FF3641">
        <w:rPr>
          <w:rFonts w:cs="Times New Roman"/>
          <w:b/>
        </w:rPr>
        <w:t>Принципиальный план управления процессом старения</w:t>
      </w:r>
    </w:p>
    <w:p w:rsidR="00EF6E00" w:rsidRPr="00C66DA0" w:rsidRDefault="001101E7" w:rsidP="00C66DA0">
      <w:pPr>
        <w:widowControl/>
        <w:shd w:val="clear" w:color="auto" w:fill="FFFFFF"/>
        <w:tabs>
          <w:tab w:val="left" w:pos="350"/>
        </w:tabs>
        <w:spacing w:after="120" w:line="264" w:lineRule="auto"/>
        <w:jc w:val="both"/>
        <w:rPr>
          <w:rFonts w:ascii="Times New Roman" w:hAnsi="Times New Roman" w:cs="Times New Roman"/>
          <w:sz w:val="19"/>
          <w:szCs w:val="19"/>
        </w:rPr>
      </w:pPr>
      <w:r w:rsidRPr="00723610">
        <w:rPr>
          <w:b/>
          <w:color w:val="000000"/>
          <w:spacing w:val="-9"/>
          <w:sz w:val="19"/>
          <w:szCs w:val="19"/>
        </w:rPr>
        <w:t>901.</w:t>
      </w:r>
      <w:r w:rsidRPr="00C66DA0">
        <w:rPr>
          <w:rFonts w:ascii="Times New Roman" w:hAnsi="Times New Roman" w:cs="Times New Roman"/>
          <w:sz w:val="19"/>
          <w:szCs w:val="19"/>
        </w:rPr>
        <w:tab/>
      </w:r>
      <w:r w:rsidR="00723610">
        <w:rPr>
          <w:rFonts w:ascii="Times New Roman" w:hAnsi="Times New Roman" w:cs="Times New Roman"/>
          <w:sz w:val="19"/>
          <w:szCs w:val="19"/>
        </w:rPr>
        <w:t> </w:t>
      </w:r>
      <w:r w:rsidRPr="00C66DA0">
        <w:rPr>
          <w:rFonts w:ascii="Times New Roman" w:hAnsi="Times New Roman" w:cs="Times New Roman"/>
          <w:color w:val="000000"/>
          <w:sz w:val="19"/>
          <w:szCs w:val="19"/>
        </w:rPr>
        <w:t>При подаче заявки на получение лицензии на сооружение ядерной установки лицензиат должен представить для утверждения в STUK план принципов управления процессом старения СКК.</w:t>
      </w:r>
    </w:p>
    <w:p w:rsidR="00EF6E00" w:rsidRPr="00C66DA0" w:rsidRDefault="001101E7" w:rsidP="00723610">
      <w:pPr>
        <w:widowControl/>
        <w:shd w:val="clear" w:color="auto" w:fill="FFFFFF"/>
        <w:tabs>
          <w:tab w:val="left" w:pos="418"/>
        </w:tabs>
        <w:spacing w:line="264" w:lineRule="auto"/>
        <w:jc w:val="both"/>
        <w:rPr>
          <w:rFonts w:ascii="Times New Roman" w:hAnsi="Times New Roman" w:cs="Times New Roman"/>
          <w:sz w:val="19"/>
          <w:szCs w:val="19"/>
        </w:rPr>
      </w:pPr>
      <w:r w:rsidRPr="00723610">
        <w:rPr>
          <w:b/>
          <w:color w:val="000000"/>
          <w:spacing w:val="-1"/>
          <w:sz w:val="19"/>
          <w:szCs w:val="19"/>
        </w:rPr>
        <w:t>902.</w:t>
      </w:r>
      <w:r w:rsidR="00723610">
        <w:rPr>
          <w:rFonts w:ascii="Times New Roman" w:hAnsi="Times New Roman" w:cs="Times New Roman"/>
          <w:sz w:val="19"/>
          <w:szCs w:val="19"/>
        </w:rPr>
        <w:t> </w:t>
      </w:r>
      <w:r w:rsidRPr="00C66DA0">
        <w:rPr>
          <w:rFonts w:ascii="Times New Roman" w:hAnsi="Times New Roman" w:cs="Times New Roman"/>
          <w:color w:val="000000"/>
          <w:sz w:val="19"/>
          <w:szCs w:val="19"/>
        </w:rPr>
        <w:t>Концептуальный план управления процессом старения должен содержать характеристики принципов, согласно которым планируется осуществлять управление процессами старения СКК предполагаемой ядерной установки. План должен учитывать следующие основные вопросы:</w:t>
      </w:r>
    </w:p>
    <w:p w:rsidR="006A6BC3" w:rsidRPr="00C66DA0" w:rsidRDefault="001101E7" w:rsidP="00723610">
      <w:pPr>
        <w:widowControl/>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C66DA0">
        <w:rPr>
          <w:rFonts w:ascii="Times New Roman" w:hAnsi="Times New Roman" w:cs="Times New Roman"/>
          <w:color w:val="000000"/>
          <w:sz w:val="19"/>
          <w:szCs w:val="19"/>
        </w:rPr>
        <w:t>а.</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предпосылки для осуществления управления процессом старения на ядерной установке:</w:t>
      </w:r>
    </w:p>
    <w:p w:rsidR="006A6BC3" w:rsidRPr="00C66DA0" w:rsidRDefault="001101E7" w:rsidP="00723610">
      <w:pPr>
        <w:widowControl/>
        <w:shd w:val="clear" w:color="auto" w:fill="FFFFFF"/>
        <w:tabs>
          <w:tab w:val="left" w:pos="288"/>
        </w:tabs>
        <w:spacing w:line="264" w:lineRule="auto"/>
        <w:ind w:left="568" w:hanging="284"/>
        <w:jc w:val="both"/>
        <w:rPr>
          <w:rFonts w:ascii="Times New Roman" w:eastAsia="Times New Roman" w:hAnsi="Times New Roman" w:cs="Times New Roman"/>
          <w:color w:val="000000"/>
          <w:sz w:val="19"/>
          <w:szCs w:val="19"/>
        </w:rPr>
      </w:pPr>
      <w:r w:rsidRPr="00C66DA0">
        <w:rPr>
          <w:rFonts w:ascii="Times New Roman" w:hAnsi="Times New Roman" w:cs="Times New Roman"/>
          <w:color w:val="000000"/>
          <w:sz w:val="19"/>
          <w:szCs w:val="19"/>
        </w:rPr>
        <w:t>–</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административная организация;</w:t>
      </w:r>
    </w:p>
    <w:p w:rsidR="00EF6E00" w:rsidRPr="00C66DA0" w:rsidRDefault="001101E7" w:rsidP="00723610">
      <w:pPr>
        <w:widowControl/>
        <w:shd w:val="clear" w:color="auto" w:fill="FFFFFF"/>
        <w:tabs>
          <w:tab w:val="left" w:pos="288"/>
        </w:tabs>
        <w:spacing w:line="264" w:lineRule="auto"/>
        <w:ind w:left="568" w:hanging="284"/>
        <w:jc w:val="both"/>
        <w:rPr>
          <w:rFonts w:ascii="Times New Roman" w:hAnsi="Times New Roman" w:cs="Times New Roman"/>
          <w:sz w:val="19"/>
          <w:szCs w:val="19"/>
        </w:rPr>
      </w:pPr>
      <w:r w:rsidRPr="00C66DA0">
        <w:rPr>
          <w:rFonts w:ascii="Times New Roman" w:hAnsi="Times New Roman" w:cs="Times New Roman"/>
          <w:color w:val="000000"/>
          <w:sz w:val="19"/>
          <w:szCs w:val="19"/>
        </w:rPr>
        <w:t>–</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обеспечение необходимой экспертизы;</w:t>
      </w:r>
    </w:p>
    <w:p w:rsidR="00EF6E00" w:rsidRPr="00C66DA0" w:rsidRDefault="001101E7" w:rsidP="00723610">
      <w:pPr>
        <w:widowControl/>
        <w:shd w:val="clear" w:color="auto" w:fill="FFFFFF"/>
        <w:tabs>
          <w:tab w:val="left" w:pos="288"/>
        </w:tabs>
        <w:spacing w:line="264" w:lineRule="auto"/>
        <w:ind w:left="284" w:hanging="284"/>
        <w:jc w:val="both"/>
        <w:rPr>
          <w:rFonts w:ascii="Times New Roman" w:hAnsi="Times New Roman" w:cs="Times New Roman"/>
          <w:sz w:val="19"/>
          <w:szCs w:val="19"/>
        </w:rPr>
      </w:pPr>
      <w:proofErr w:type="gramStart"/>
      <w:r w:rsidRPr="00C66DA0">
        <w:rPr>
          <w:rFonts w:ascii="Times New Roman" w:hAnsi="Times New Roman" w:cs="Times New Roman"/>
          <w:color w:val="000000"/>
          <w:spacing w:val="-2"/>
          <w:sz w:val="19"/>
          <w:szCs w:val="19"/>
        </w:rPr>
        <w:t>б</w:t>
      </w:r>
      <w:proofErr w:type="gramEnd"/>
      <w:r w:rsidRPr="00C66DA0">
        <w:rPr>
          <w:rFonts w:ascii="Times New Roman" w:hAnsi="Times New Roman" w:cs="Times New Roman"/>
          <w:color w:val="000000"/>
          <w:spacing w:val="-2"/>
          <w:sz w:val="19"/>
          <w:szCs w:val="19"/>
        </w:rPr>
        <w:t>.</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в отношении старения при проектировании, материально-техническом обеспечении и изготовлении СКК необходимо предусмотреть следующее:</w:t>
      </w:r>
    </w:p>
    <w:p w:rsidR="006A6BC3" w:rsidRPr="00C66DA0" w:rsidRDefault="001101E7" w:rsidP="00723610">
      <w:pPr>
        <w:widowControl/>
        <w:shd w:val="clear" w:color="auto" w:fill="FFFFFF"/>
        <w:spacing w:line="264" w:lineRule="auto"/>
        <w:ind w:left="568" w:hanging="284"/>
        <w:jc w:val="both"/>
        <w:rPr>
          <w:rFonts w:ascii="Times New Roman" w:eastAsia="Times New Roman" w:hAnsi="Times New Roman" w:cs="Times New Roman"/>
          <w:color w:val="000000"/>
          <w:sz w:val="19"/>
          <w:szCs w:val="19"/>
        </w:rPr>
      </w:pPr>
      <w:r w:rsidRPr="00C66DA0">
        <w:rPr>
          <w:rFonts w:ascii="Times New Roman" w:hAnsi="Times New Roman" w:cs="Times New Roman"/>
          <w:color w:val="000000"/>
          <w:sz w:val="19"/>
          <w:szCs w:val="19"/>
        </w:rPr>
        <w:t>–</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проектные решения для уменьшения признаков старения;</w:t>
      </w:r>
    </w:p>
    <w:p w:rsidR="006A6BC3" w:rsidRPr="00C66DA0" w:rsidRDefault="001101E7" w:rsidP="00723610">
      <w:pPr>
        <w:widowControl/>
        <w:shd w:val="clear" w:color="auto" w:fill="FFFFFF"/>
        <w:spacing w:line="264" w:lineRule="auto"/>
        <w:ind w:left="568" w:hanging="284"/>
        <w:jc w:val="both"/>
        <w:rPr>
          <w:rFonts w:ascii="Times New Roman" w:hAnsi="Times New Roman" w:cs="Times New Roman"/>
          <w:color w:val="000000"/>
          <w:sz w:val="19"/>
          <w:szCs w:val="19"/>
        </w:rPr>
      </w:pPr>
      <w:r w:rsidRPr="00C66DA0">
        <w:rPr>
          <w:rFonts w:ascii="Times New Roman" w:hAnsi="Times New Roman" w:cs="Times New Roman"/>
          <w:color w:val="000000"/>
          <w:sz w:val="19"/>
          <w:szCs w:val="19"/>
        </w:rPr>
        <w:t>–</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возможности инспектирования и проведения технического обслуживания СКК;</w:t>
      </w:r>
    </w:p>
    <w:p w:rsidR="00EF6E00" w:rsidRPr="00C66DA0" w:rsidRDefault="001101E7" w:rsidP="00723610">
      <w:pPr>
        <w:widowControl/>
        <w:shd w:val="clear" w:color="auto" w:fill="FFFFFF"/>
        <w:spacing w:line="264" w:lineRule="auto"/>
        <w:ind w:left="568" w:hanging="284"/>
        <w:jc w:val="both"/>
        <w:rPr>
          <w:rFonts w:ascii="Times New Roman" w:hAnsi="Times New Roman" w:cs="Times New Roman"/>
          <w:sz w:val="19"/>
          <w:szCs w:val="19"/>
        </w:rPr>
      </w:pPr>
      <w:r w:rsidRPr="00C66DA0">
        <w:rPr>
          <w:rFonts w:ascii="Times New Roman" w:hAnsi="Times New Roman" w:cs="Times New Roman"/>
          <w:color w:val="000000"/>
          <w:sz w:val="19"/>
          <w:szCs w:val="19"/>
        </w:rPr>
        <w:t>–</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требования к качеству выполнения материально-технического обеспечения и изготовления;</w:t>
      </w:r>
    </w:p>
    <w:p w:rsidR="00EF6E00" w:rsidRPr="00C66DA0" w:rsidRDefault="00EF6E00" w:rsidP="00723610">
      <w:pPr>
        <w:widowControl/>
        <w:shd w:val="clear" w:color="auto" w:fill="FFFFFF"/>
        <w:spacing w:line="264" w:lineRule="auto"/>
        <w:ind w:left="284" w:hanging="284"/>
        <w:jc w:val="both"/>
        <w:rPr>
          <w:rFonts w:ascii="Times New Roman" w:hAnsi="Times New Roman" w:cs="Times New Roman"/>
          <w:sz w:val="19"/>
          <w:szCs w:val="19"/>
        </w:rPr>
        <w:sectPr w:rsidR="00EF6E00" w:rsidRPr="00C66DA0" w:rsidSect="00526D36">
          <w:pgSz w:w="11909" w:h="16834" w:code="9"/>
          <w:pgMar w:top="1134" w:right="1134" w:bottom="1134" w:left="1418" w:header="720" w:footer="720" w:gutter="0"/>
          <w:cols w:num="2" w:space="720"/>
          <w:noEndnote/>
        </w:sectPr>
      </w:pPr>
    </w:p>
    <w:p w:rsidR="00EF6E00" w:rsidRPr="00C66DA0" w:rsidRDefault="001101E7" w:rsidP="00723610">
      <w:pPr>
        <w:widowControl/>
        <w:shd w:val="clear" w:color="auto" w:fill="FFFFFF"/>
        <w:spacing w:line="264" w:lineRule="auto"/>
        <w:ind w:left="568" w:hanging="284"/>
        <w:jc w:val="both"/>
        <w:rPr>
          <w:rFonts w:ascii="Times New Roman" w:hAnsi="Times New Roman" w:cs="Times New Roman"/>
          <w:sz w:val="19"/>
          <w:szCs w:val="19"/>
        </w:rPr>
      </w:pPr>
      <w:bookmarkStart w:id="6" w:name="bookmark8"/>
      <w:r w:rsidRPr="00C66DA0">
        <w:rPr>
          <w:rFonts w:ascii="Times New Roman" w:hAnsi="Times New Roman" w:cs="Times New Roman"/>
          <w:color w:val="000000"/>
          <w:sz w:val="19"/>
          <w:szCs w:val="19"/>
        </w:rPr>
        <w:t>–</w:t>
      </w:r>
      <w:bookmarkEnd w:id="6"/>
      <w:r w:rsidRPr="00C66DA0">
        <w:rPr>
          <w:rFonts w:ascii="Times New Roman" w:hAnsi="Times New Roman" w:cs="Times New Roman"/>
          <w:sz w:val="19"/>
          <w:szCs w:val="19"/>
        </w:rPr>
        <w:tab/>
      </w:r>
      <w:r w:rsidRPr="00C66DA0">
        <w:rPr>
          <w:rFonts w:ascii="Times New Roman" w:hAnsi="Times New Roman" w:cs="Times New Roman"/>
          <w:color w:val="000000"/>
          <w:sz w:val="19"/>
          <w:szCs w:val="19"/>
        </w:rPr>
        <w:t>применение контрольных данных, полученных с других ядерных установок;</w:t>
      </w:r>
    </w:p>
    <w:p w:rsidR="006A6BC3" w:rsidRPr="00C66DA0" w:rsidRDefault="001101E7" w:rsidP="00723610">
      <w:pPr>
        <w:widowControl/>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C66DA0">
        <w:rPr>
          <w:rFonts w:ascii="Times New Roman" w:hAnsi="Times New Roman" w:cs="Times New Roman"/>
          <w:color w:val="000000"/>
          <w:spacing w:val="-8"/>
          <w:sz w:val="19"/>
          <w:szCs w:val="19"/>
        </w:rPr>
        <w:t>в.</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управление процессом старения при строительстве и эксплуатации ядерной установки:</w:t>
      </w:r>
    </w:p>
    <w:p w:rsidR="006A6BC3" w:rsidRPr="00C66DA0" w:rsidRDefault="001101E7" w:rsidP="00723610">
      <w:pPr>
        <w:widowControl/>
        <w:shd w:val="clear" w:color="auto" w:fill="FFFFFF"/>
        <w:tabs>
          <w:tab w:val="left" w:pos="288"/>
        </w:tabs>
        <w:spacing w:line="264" w:lineRule="auto"/>
        <w:ind w:left="568" w:hanging="284"/>
        <w:jc w:val="both"/>
        <w:rPr>
          <w:rFonts w:ascii="Times New Roman" w:hAnsi="Times New Roman" w:cs="Times New Roman"/>
          <w:color w:val="000000"/>
          <w:sz w:val="19"/>
          <w:szCs w:val="19"/>
        </w:rPr>
      </w:pPr>
      <w:r w:rsidRPr="00C66DA0">
        <w:rPr>
          <w:rFonts w:ascii="Times New Roman" w:hAnsi="Times New Roman" w:cs="Times New Roman"/>
          <w:color w:val="000000"/>
          <w:sz w:val="19"/>
          <w:szCs w:val="19"/>
        </w:rPr>
        <w:t>–</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 xml:space="preserve">концепции </w:t>
      </w:r>
      <w:proofErr w:type="gramStart"/>
      <w:r w:rsidRPr="00C66DA0">
        <w:rPr>
          <w:rFonts w:ascii="Times New Roman" w:hAnsi="Times New Roman" w:cs="Times New Roman"/>
          <w:color w:val="000000"/>
          <w:sz w:val="19"/>
          <w:szCs w:val="19"/>
        </w:rPr>
        <w:t>контроля за</w:t>
      </w:r>
      <w:proofErr w:type="gramEnd"/>
      <w:r w:rsidRPr="00C66DA0">
        <w:rPr>
          <w:rFonts w:ascii="Times New Roman" w:hAnsi="Times New Roman" w:cs="Times New Roman"/>
          <w:color w:val="000000"/>
          <w:sz w:val="19"/>
          <w:szCs w:val="19"/>
        </w:rPr>
        <w:t xml:space="preserve"> состоянием и технического обслуживания СКК;</w:t>
      </w:r>
    </w:p>
    <w:p w:rsidR="00EF6E00" w:rsidRPr="00C66DA0" w:rsidRDefault="001101E7" w:rsidP="00723610">
      <w:pPr>
        <w:widowControl/>
        <w:shd w:val="clear" w:color="auto" w:fill="FFFFFF"/>
        <w:tabs>
          <w:tab w:val="left" w:pos="288"/>
        </w:tabs>
        <w:spacing w:line="264" w:lineRule="auto"/>
        <w:ind w:left="568" w:hanging="284"/>
        <w:jc w:val="both"/>
        <w:rPr>
          <w:rFonts w:ascii="Times New Roman" w:hAnsi="Times New Roman" w:cs="Times New Roman"/>
          <w:sz w:val="19"/>
          <w:szCs w:val="19"/>
        </w:rPr>
      </w:pPr>
      <w:r w:rsidRPr="00C66DA0">
        <w:rPr>
          <w:rFonts w:ascii="Times New Roman" w:hAnsi="Times New Roman" w:cs="Times New Roman"/>
          <w:color w:val="000000"/>
          <w:sz w:val="19"/>
          <w:szCs w:val="19"/>
        </w:rPr>
        <w:t>–</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предотвращение любых режимов и условий эксплуатации, которые могут привести к избыточным напряжениям;</w:t>
      </w:r>
    </w:p>
    <w:p w:rsidR="006A6BC3" w:rsidRPr="00C66DA0" w:rsidRDefault="001101E7" w:rsidP="00723610">
      <w:pPr>
        <w:widowControl/>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C66DA0">
        <w:rPr>
          <w:rFonts w:ascii="Times New Roman" w:hAnsi="Times New Roman" w:cs="Times New Roman"/>
          <w:color w:val="000000"/>
          <w:sz w:val="19"/>
          <w:szCs w:val="19"/>
        </w:rPr>
        <w:t>г.</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квалификационные мероприятия для предотвращения старения СКК;</w:t>
      </w:r>
    </w:p>
    <w:p w:rsidR="00EF6E00" w:rsidRPr="00C66DA0" w:rsidRDefault="001101E7" w:rsidP="00723610">
      <w:pPr>
        <w:widowControl/>
        <w:shd w:val="clear" w:color="auto" w:fill="FFFFFF"/>
        <w:tabs>
          <w:tab w:val="left" w:pos="288"/>
        </w:tabs>
        <w:spacing w:after="120" w:line="264" w:lineRule="auto"/>
        <w:ind w:left="568" w:hanging="284"/>
        <w:jc w:val="both"/>
        <w:rPr>
          <w:rFonts w:ascii="Times New Roman" w:hAnsi="Times New Roman" w:cs="Times New Roman"/>
          <w:sz w:val="19"/>
          <w:szCs w:val="19"/>
        </w:rPr>
      </w:pPr>
      <w:r w:rsidRPr="00C66DA0">
        <w:rPr>
          <w:rFonts w:ascii="Times New Roman" w:hAnsi="Times New Roman" w:cs="Times New Roman"/>
          <w:color w:val="000000"/>
          <w:sz w:val="19"/>
          <w:szCs w:val="19"/>
        </w:rPr>
        <w:t>–</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мероприятия для демонстрации соответствия СКК требованиям проектных режимов эксплуатации вплоть до окончания их срока службы.</w:t>
      </w:r>
    </w:p>
    <w:p w:rsidR="00EF6E00" w:rsidRPr="00723610" w:rsidRDefault="001101E7" w:rsidP="00526D36">
      <w:pPr>
        <w:widowControl/>
        <w:shd w:val="clear" w:color="auto" w:fill="FFFFFF"/>
        <w:tabs>
          <w:tab w:val="left" w:pos="427"/>
        </w:tabs>
        <w:spacing w:before="240" w:after="120" w:line="252" w:lineRule="auto"/>
        <w:rPr>
          <w:rFonts w:cs="Times New Roman"/>
          <w:b/>
        </w:rPr>
      </w:pPr>
      <w:r w:rsidRPr="00526D36">
        <w:rPr>
          <w:rFonts w:cs="Times New Roman"/>
          <w:b/>
          <w:color w:val="A6A6A6" w:themeColor="background1" w:themeShade="A6"/>
        </w:rPr>
        <w:t>9.2</w:t>
      </w:r>
      <w:r w:rsidRPr="00526D36">
        <w:rPr>
          <w:rFonts w:cs="Times New Roman"/>
          <w:b/>
          <w:color w:val="A6A6A6" w:themeColor="background1" w:themeShade="A6"/>
        </w:rPr>
        <w:tab/>
      </w:r>
      <w:r w:rsidRPr="00723610">
        <w:rPr>
          <w:rFonts w:cs="Times New Roman"/>
          <w:b/>
        </w:rPr>
        <w:t>Программа управления процессом старения</w:t>
      </w:r>
    </w:p>
    <w:p w:rsidR="00EF6E00" w:rsidRPr="00C66DA0" w:rsidRDefault="001101E7" w:rsidP="00723610">
      <w:pPr>
        <w:widowControl/>
        <w:shd w:val="clear" w:color="auto" w:fill="FFFFFF"/>
        <w:spacing w:line="264" w:lineRule="auto"/>
        <w:jc w:val="both"/>
        <w:rPr>
          <w:rFonts w:ascii="Times New Roman" w:hAnsi="Times New Roman" w:cs="Times New Roman"/>
          <w:sz w:val="19"/>
          <w:szCs w:val="19"/>
        </w:rPr>
      </w:pPr>
      <w:r w:rsidRPr="00723610">
        <w:rPr>
          <w:b/>
          <w:color w:val="000000"/>
          <w:sz w:val="19"/>
          <w:szCs w:val="19"/>
        </w:rPr>
        <w:t>903.</w:t>
      </w:r>
      <w:r w:rsidR="00723610">
        <w:rPr>
          <w:rFonts w:ascii="Times New Roman" w:hAnsi="Times New Roman" w:cs="Times New Roman"/>
          <w:b/>
          <w:color w:val="000000"/>
          <w:sz w:val="19"/>
          <w:szCs w:val="19"/>
        </w:rPr>
        <w:t> </w:t>
      </w:r>
      <w:r w:rsidRPr="00C66DA0">
        <w:rPr>
          <w:rFonts w:ascii="Times New Roman" w:hAnsi="Times New Roman" w:cs="Times New Roman"/>
          <w:color w:val="000000"/>
          <w:sz w:val="19"/>
          <w:szCs w:val="19"/>
        </w:rPr>
        <w:t>При подаче заявки на получение лицензии на эксплуатацию новой ядерной установки лицензиат должен представить на утверждение в STUK программу управления процессом старения ядерной установки, которая подлежит выполнению при эксплуатации установки. Программа должна представлять процесс управления процессом старения и иметь следующий уровень детализации:</w:t>
      </w:r>
    </w:p>
    <w:p w:rsidR="00EF6E00" w:rsidRPr="00C66DA0" w:rsidRDefault="001101E7" w:rsidP="00723610">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C66DA0">
        <w:rPr>
          <w:rFonts w:ascii="Times New Roman" w:hAnsi="Times New Roman" w:cs="Times New Roman"/>
          <w:color w:val="000000"/>
          <w:sz w:val="19"/>
          <w:szCs w:val="19"/>
        </w:rPr>
        <w:t>а.</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организация управления процессом старения (ответственность, обязанности, согласование);</w:t>
      </w:r>
    </w:p>
    <w:p w:rsidR="00EF6E00" w:rsidRPr="00C66DA0" w:rsidRDefault="001101E7" w:rsidP="00723610">
      <w:pPr>
        <w:widowControl/>
        <w:shd w:val="clear" w:color="auto" w:fill="FFFFFF"/>
        <w:tabs>
          <w:tab w:val="left" w:pos="288"/>
        </w:tabs>
        <w:spacing w:line="264" w:lineRule="auto"/>
        <w:ind w:left="284" w:hanging="284"/>
        <w:jc w:val="both"/>
        <w:rPr>
          <w:rFonts w:ascii="Times New Roman" w:hAnsi="Times New Roman" w:cs="Times New Roman"/>
          <w:sz w:val="19"/>
          <w:szCs w:val="19"/>
        </w:rPr>
      </w:pPr>
      <w:proofErr w:type="gramStart"/>
      <w:r w:rsidRPr="00C66DA0">
        <w:rPr>
          <w:rFonts w:ascii="Times New Roman" w:hAnsi="Times New Roman" w:cs="Times New Roman"/>
          <w:color w:val="000000"/>
          <w:spacing w:val="-4"/>
          <w:sz w:val="19"/>
          <w:szCs w:val="19"/>
        </w:rPr>
        <w:t>б</w:t>
      </w:r>
      <w:proofErr w:type="gramEnd"/>
      <w:r w:rsidRPr="00C66DA0">
        <w:rPr>
          <w:rFonts w:ascii="Times New Roman" w:hAnsi="Times New Roman" w:cs="Times New Roman"/>
          <w:color w:val="000000"/>
          <w:spacing w:val="-4"/>
          <w:sz w:val="19"/>
          <w:szCs w:val="19"/>
        </w:rPr>
        <w:t>.</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определение эффективности управления процессом старения (например, тенденции появления отказов СКК,</w:t>
      </w:r>
      <w:r w:rsidR="00723610">
        <w:rPr>
          <w:rFonts w:ascii="Times New Roman" w:hAnsi="Times New Roman" w:cs="Times New Roman"/>
          <w:color w:val="000000"/>
          <w:sz w:val="19"/>
          <w:szCs w:val="19"/>
        </w:rPr>
        <w:t xml:space="preserve"> </w:t>
      </w:r>
      <w:r w:rsidRPr="00C66DA0">
        <w:rPr>
          <w:rFonts w:ascii="Times New Roman" w:hAnsi="Times New Roman" w:cs="Times New Roman"/>
          <w:color w:val="000000"/>
          <w:sz w:val="19"/>
          <w:szCs w:val="19"/>
        </w:rPr>
        <w:t>история нагрузок, гидрохимические параметры и другие схожие факторы, на основании которых возможна оценка пригодности к эксплуатации СКК в течение длительного периода);</w:t>
      </w:r>
    </w:p>
    <w:p w:rsidR="00EF6E00" w:rsidRPr="00C66DA0" w:rsidRDefault="001101E7" w:rsidP="00723610">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C66DA0">
        <w:rPr>
          <w:rFonts w:ascii="Times New Roman" w:hAnsi="Times New Roman" w:cs="Times New Roman"/>
          <w:color w:val="000000"/>
          <w:spacing w:val="-8"/>
          <w:sz w:val="19"/>
          <w:szCs w:val="19"/>
        </w:rPr>
        <w:t>в.</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 xml:space="preserve">применение в управлении процессом старения СКК данных обратной связи </w:t>
      </w:r>
      <w:proofErr w:type="gramStart"/>
      <w:r w:rsidRPr="00C66DA0">
        <w:rPr>
          <w:rFonts w:ascii="Times New Roman" w:hAnsi="Times New Roman" w:cs="Times New Roman"/>
          <w:color w:val="000000"/>
          <w:sz w:val="19"/>
          <w:szCs w:val="19"/>
        </w:rPr>
        <w:t>контроля за</w:t>
      </w:r>
      <w:proofErr w:type="gramEnd"/>
      <w:r w:rsidRPr="00C66DA0">
        <w:rPr>
          <w:rFonts w:ascii="Times New Roman" w:hAnsi="Times New Roman" w:cs="Times New Roman"/>
          <w:color w:val="000000"/>
          <w:sz w:val="19"/>
          <w:szCs w:val="19"/>
        </w:rPr>
        <w:t xml:space="preserve"> состоянием и технического обслуживания, учета опыта эксплуат</w:t>
      </w:r>
      <w:r w:rsidR="00646548">
        <w:rPr>
          <w:rFonts w:ascii="Times New Roman" w:hAnsi="Times New Roman" w:cs="Times New Roman"/>
          <w:color w:val="000000"/>
          <w:sz w:val="19"/>
          <w:szCs w:val="19"/>
        </w:rPr>
        <w:t>ации других ядерных установок и </w:t>
      </w:r>
      <w:r w:rsidRPr="00C66DA0">
        <w:rPr>
          <w:rFonts w:ascii="Times New Roman" w:hAnsi="Times New Roman" w:cs="Times New Roman"/>
          <w:color w:val="000000"/>
          <w:sz w:val="19"/>
          <w:szCs w:val="19"/>
        </w:rPr>
        <w:t>связанных с ними данных исследований;</w:t>
      </w:r>
    </w:p>
    <w:p w:rsidR="00EF6E00" w:rsidRPr="00C66DA0" w:rsidRDefault="001101E7" w:rsidP="00723610">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C66DA0">
        <w:rPr>
          <w:rFonts w:ascii="Times New Roman" w:hAnsi="Times New Roman" w:cs="Times New Roman"/>
          <w:color w:val="000000"/>
          <w:sz w:val="19"/>
          <w:szCs w:val="19"/>
        </w:rPr>
        <w:t>г.</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 xml:space="preserve">зависимость между управлением процессом старения СКК и их значимостью для безопасности (например, степень </w:t>
      </w:r>
      <w:proofErr w:type="gramStart"/>
      <w:r w:rsidRPr="00C66DA0">
        <w:rPr>
          <w:rFonts w:ascii="Times New Roman" w:hAnsi="Times New Roman" w:cs="Times New Roman"/>
          <w:color w:val="000000"/>
          <w:sz w:val="19"/>
          <w:szCs w:val="19"/>
        </w:rPr>
        <w:t>контроля за</w:t>
      </w:r>
      <w:proofErr w:type="gramEnd"/>
      <w:r w:rsidRPr="00C66DA0">
        <w:rPr>
          <w:rFonts w:ascii="Times New Roman" w:hAnsi="Times New Roman" w:cs="Times New Roman"/>
          <w:color w:val="000000"/>
          <w:sz w:val="19"/>
          <w:szCs w:val="19"/>
        </w:rPr>
        <w:t xml:space="preserve"> состоянием и технического обслуживания на основании значимости СКК для безопасности);</w:t>
      </w:r>
    </w:p>
    <w:p w:rsidR="00EF6E00" w:rsidRPr="00C66DA0" w:rsidRDefault="001101E7" w:rsidP="00723610">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C66DA0">
        <w:rPr>
          <w:rFonts w:ascii="Times New Roman" w:hAnsi="Times New Roman" w:cs="Times New Roman"/>
          <w:color w:val="000000"/>
          <w:spacing w:val="-3"/>
          <w:sz w:val="19"/>
          <w:szCs w:val="19"/>
        </w:rPr>
        <w:t>д.</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следующая информация о каждом элементе СКК:</w:t>
      </w:r>
    </w:p>
    <w:p w:rsidR="00EF6E00" w:rsidRPr="00C66DA0" w:rsidRDefault="001101E7" w:rsidP="00723610">
      <w:pPr>
        <w:widowControl/>
        <w:shd w:val="clear" w:color="auto" w:fill="FFFFFF"/>
        <w:spacing w:line="264" w:lineRule="auto"/>
        <w:ind w:left="568" w:hanging="284"/>
        <w:jc w:val="both"/>
        <w:rPr>
          <w:rFonts w:ascii="Times New Roman" w:hAnsi="Times New Roman" w:cs="Times New Roman"/>
          <w:sz w:val="19"/>
          <w:szCs w:val="19"/>
        </w:rPr>
      </w:pPr>
      <w:r w:rsidRPr="00C66DA0">
        <w:rPr>
          <w:rFonts w:ascii="Times New Roman" w:hAnsi="Times New Roman" w:cs="Times New Roman"/>
          <w:color w:val="000000"/>
          <w:sz w:val="19"/>
          <w:szCs w:val="19"/>
        </w:rPr>
        <w:t>–</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код места эксплуатации;</w:t>
      </w:r>
    </w:p>
    <w:p w:rsidR="00EF6E00" w:rsidRPr="00C66DA0" w:rsidRDefault="001101E7" w:rsidP="00723610">
      <w:pPr>
        <w:widowControl/>
        <w:shd w:val="clear" w:color="auto" w:fill="FFFFFF"/>
        <w:spacing w:line="264" w:lineRule="auto"/>
        <w:ind w:left="568" w:hanging="284"/>
        <w:jc w:val="both"/>
        <w:rPr>
          <w:rFonts w:ascii="Times New Roman" w:hAnsi="Times New Roman" w:cs="Times New Roman"/>
          <w:sz w:val="19"/>
          <w:szCs w:val="19"/>
        </w:rPr>
      </w:pPr>
      <w:r w:rsidRPr="00C66DA0">
        <w:rPr>
          <w:rFonts w:ascii="Times New Roman" w:hAnsi="Times New Roman" w:cs="Times New Roman"/>
          <w:color w:val="000000"/>
          <w:sz w:val="19"/>
          <w:szCs w:val="19"/>
        </w:rPr>
        <w:t>–</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условия эксплуатации, основы проектирования, материалы и конструкция, дополненные подробными данными, относящимися к управлению процессом старения;</w:t>
      </w:r>
    </w:p>
    <w:p w:rsidR="00EF6E00" w:rsidRPr="00C66DA0" w:rsidRDefault="001101E7" w:rsidP="00723610">
      <w:pPr>
        <w:widowControl/>
        <w:shd w:val="clear" w:color="auto" w:fill="FFFFFF"/>
        <w:spacing w:line="264" w:lineRule="auto"/>
        <w:ind w:left="568" w:hanging="284"/>
        <w:jc w:val="both"/>
        <w:rPr>
          <w:rFonts w:ascii="Times New Roman" w:hAnsi="Times New Roman" w:cs="Times New Roman"/>
          <w:sz w:val="19"/>
          <w:szCs w:val="19"/>
        </w:rPr>
      </w:pPr>
      <w:r w:rsidRPr="00C66DA0">
        <w:rPr>
          <w:rFonts w:ascii="Times New Roman" w:hAnsi="Times New Roman" w:cs="Times New Roman"/>
          <w:color w:val="000000"/>
          <w:sz w:val="19"/>
          <w:szCs w:val="19"/>
        </w:rPr>
        <w:t>–</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идентифицированные механизмы старения;</w:t>
      </w:r>
    </w:p>
    <w:p w:rsidR="00EF6E00" w:rsidRPr="00C66DA0" w:rsidRDefault="001101E7" w:rsidP="00723610">
      <w:pPr>
        <w:widowControl/>
        <w:shd w:val="clear" w:color="auto" w:fill="FFFFFF"/>
        <w:spacing w:line="264" w:lineRule="auto"/>
        <w:ind w:left="568" w:hanging="284"/>
        <w:jc w:val="both"/>
        <w:rPr>
          <w:rFonts w:ascii="Times New Roman" w:hAnsi="Times New Roman" w:cs="Times New Roman"/>
          <w:sz w:val="19"/>
          <w:szCs w:val="19"/>
        </w:rPr>
      </w:pPr>
      <w:r w:rsidRPr="00C66DA0">
        <w:rPr>
          <w:rFonts w:ascii="Times New Roman" w:hAnsi="Times New Roman" w:cs="Times New Roman"/>
          <w:color w:val="000000"/>
          <w:sz w:val="19"/>
          <w:szCs w:val="19"/>
        </w:rPr>
        <w:t>–</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 xml:space="preserve">программы </w:t>
      </w:r>
      <w:proofErr w:type="gramStart"/>
      <w:r w:rsidRPr="00C66DA0">
        <w:rPr>
          <w:rFonts w:ascii="Times New Roman" w:hAnsi="Times New Roman" w:cs="Times New Roman"/>
          <w:color w:val="000000"/>
          <w:sz w:val="19"/>
          <w:szCs w:val="19"/>
        </w:rPr>
        <w:t>контроля за</w:t>
      </w:r>
      <w:proofErr w:type="gramEnd"/>
      <w:r w:rsidRPr="00C66DA0">
        <w:rPr>
          <w:rFonts w:ascii="Times New Roman" w:hAnsi="Times New Roman" w:cs="Times New Roman"/>
          <w:color w:val="000000"/>
          <w:sz w:val="19"/>
          <w:szCs w:val="19"/>
        </w:rPr>
        <w:t xml:space="preserve"> состоянием и технического обслуживания в комплекте с соответствующими инструкциями;</w:t>
      </w:r>
    </w:p>
    <w:p w:rsidR="00EF6E00" w:rsidRPr="00C66DA0" w:rsidRDefault="001101E7" w:rsidP="00723610">
      <w:pPr>
        <w:widowControl/>
        <w:shd w:val="clear" w:color="auto" w:fill="FFFFFF"/>
        <w:spacing w:line="264" w:lineRule="auto"/>
        <w:ind w:left="568" w:hanging="284"/>
        <w:jc w:val="both"/>
        <w:rPr>
          <w:rFonts w:ascii="Times New Roman" w:hAnsi="Times New Roman" w:cs="Times New Roman"/>
          <w:sz w:val="19"/>
          <w:szCs w:val="19"/>
        </w:rPr>
      </w:pPr>
      <w:r w:rsidRPr="00C66DA0">
        <w:rPr>
          <w:rFonts w:ascii="Times New Roman" w:hAnsi="Times New Roman" w:cs="Times New Roman"/>
          <w:sz w:val="19"/>
          <w:szCs w:val="19"/>
        </w:rPr>
        <w:br w:type="column"/>
      </w:r>
      <w:r w:rsidRPr="00C66DA0">
        <w:rPr>
          <w:rFonts w:ascii="Times New Roman" w:hAnsi="Times New Roman" w:cs="Times New Roman"/>
          <w:color w:val="000000"/>
          <w:sz w:val="19"/>
          <w:szCs w:val="19"/>
        </w:rPr>
        <w:t>–</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планы квалификации (для СКК, для которых требуется квалификация даже после ввода в</w:t>
      </w:r>
      <w:r w:rsidR="00646548">
        <w:rPr>
          <w:rFonts w:ascii="Times New Roman" w:hAnsi="Times New Roman" w:cs="Times New Roman"/>
          <w:color w:val="000000"/>
          <w:sz w:val="19"/>
          <w:szCs w:val="19"/>
          <w:lang w:val="en-US"/>
        </w:rPr>
        <w:t> </w:t>
      </w:r>
      <w:r w:rsidRPr="00C66DA0">
        <w:rPr>
          <w:rFonts w:ascii="Times New Roman" w:hAnsi="Times New Roman" w:cs="Times New Roman"/>
          <w:color w:val="000000"/>
          <w:sz w:val="19"/>
          <w:szCs w:val="19"/>
        </w:rPr>
        <w:t>эксплуатацию на ядерной установке);</w:t>
      </w:r>
    </w:p>
    <w:p w:rsidR="00EF6E00" w:rsidRPr="00C66DA0" w:rsidRDefault="001101E7" w:rsidP="00723610">
      <w:pPr>
        <w:widowControl/>
        <w:shd w:val="clear" w:color="auto" w:fill="FFFFFF"/>
        <w:spacing w:line="264" w:lineRule="auto"/>
        <w:ind w:left="568" w:hanging="284"/>
        <w:jc w:val="both"/>
        <w:rPr>
          <w:rFonts w:ascii="Times New Roman" w:hAnsi="Times New Roman" w:cs="Times New Roman"/>
          <w:sz w:val="19"/>
          <w:szCs w:val="19"/>
        </w:rPr>
      </w:pPr>
      <w:r w:rsidRPr="00C66DA0">
        <w:rPr>
          <w:rFonts w:ascii="Times New Roman" w:hAnsi="Times New Roman" w:cs="Times New Roman"/>
          <w:color w:val="000000"/>
          <w:sz w:val="19"/>
          <w:szCs w:val="19"/>
        </w:rPr>
        <w:t>–</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резервы запасных частей (для СКК, необходимых для функционирования при продолжительных переходных и аварийных условиях);</w:t>
      </w:r>
    </w:p>
    <w:p w:rsidR="00EF6E00" w:rsidRPr="00C66DA0" w:rsidRDefault="001101E7" w:rsidP="00723610">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C66DA0">
        <w:rPr>
          <w:rFonts w:ascii="Times New Roman" w:hAnsi="Times New Roman" w:cs="Times New Roman"/>
          <w:color w:val="000000"/>
          <w:spacing w:val="-9"/>
          <w:sz w:val="19"/>
          <w:szCs w:val="19"/>
        </w:rPr>
        <w:t>е.</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процедуры управления моральным старением СКК;</w:t>
      </w:r>
    </w:p>
    <w:p w:rsidR="00EF6E00" w:rsidRPr="00C66DA0" w:rsidRDefault="001101E7" w:rsidP="00723610">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C66DA0">
        <w:rPr>
          <w:rFonts w:ascii="Times New Roman" w:hAnsi="Times New Roman" w:cs="Times New Roman"/>
          <w:color w:val="000000"/>
          <w:spacing w:val="-4"/>
          <w:sz w:val="19"/>
          <w:szCs w:val="19"/>
        </w:rPr>
        <w:t>ж</w:t>
      </w:r>
      <w:proofErr w:type="gramEnd"/>
      <w:r w:rsidRPr="00C66DA0">
        <w:rPr>
          <w:rFonts w:ascii="Times New Roman" w:hAnsi="Times New Roman" w:cs="Times New Roman"/>
          <w:color w:val="000000"/>
          <w:spacing w:val="-4"/>
          <w:sz w:val="19"/>
          <w:szCs w:val="19"/>
        </w:rPr>
        <w:t>.</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содержание отчета о ходе выполнения работ по управлению старением.</w:t>
      </w:r>
    </w:p>
    <w:p w:rsidR="00EF6E00" w:rsidRPr="00C66DA0" w:rsidRDefault="001101E7" w:rsidP="00C66DA0">
      <w:pPr>
        <w:widowControl/>
        <w:shd w:val="clear" w:color="auto" w:fill="FFFFFF"/>
        <w:tabs>
          <w:tab w:val="left" w:pos="350"/>
        </w:tabs>
        <w:spacing w:after="120" w:line="264" w:lineRule="auto"/>
        <w:jc w:val="both"/>
        <w:rPr>
          <w:rFonts w:ascii="Times New Roman" w:hAnsi="Times New Roman" w:cs="Times New Roman"/>
          <w:sz w:val="19"/>
          <w:szCs w:val="19"/>
        </w:rPr>
      </w:pPr>
      <w:r w:rsidRPr="00723610">
        <w:rPr>
          <w:b/>
          <w:color w:val="000000"/>
          <w:spacing w:val="-1"/>
          <w:sz w:val="19"/>
          <w:szCs w:val="19"/>
        </w:rPr>
        <w:t>904.</w:t>
      </w:r>
      <w:r w:rsidR="00723610">
        <w:rPr>
          <w:sz w:val="19"/>
          <w:szCs w:val="19"/>
        </w:rPr>
        <w:t> </w:t>
      </w:r>
      <w:r w:rsidRPr="00C66DA0">
        <w:rPr>
          <w:rFonts w:ascii="Times New Roman" w:hAnsi="Times New Roman" w:cs="Times New Roman"/>
          <w:color w:val="000000"/>
          <w:sz w:val="19"/>
          <w:szCs w:val="19"/>
        </w:rPr>
        <w:t>В программе управления процессом старения должны быть представлены, как минимум, ссылки на</w:t>
      </w:r>
      <w:r w:rsidR="00646548">
        <w:rPr>
          <w:rFonts w:ascii="Times New Roman" w:hAnsi="Times New Roman" w:cs="Times New Roman"/>
          <w:color w:val="000000"/>
          <w:sz w:val="19"/>
          <w:szCs w:val="19"/>
          <w:lang w:val="en-US"/>
        </w:rPr>
        <w:t> </w:t>
      </w:r>
      <w:r w:rsidRPr="00C66DA0">
        <w:rPr>
          <w:rFonts w:ascii="Times New Roman" w:hAnsi="Times New Roman" w:cs="Times New Roman"/>
          <w:color w:val="000000"/>
          <w:sz w:val="19"/>
          <w:szCs w:val="19"/>
        </w:rPr>
        <w:t>документы, содержащие требуемую информацию о</w:t>
      </w:r>
      <w:r w:rsidR="00795450">
        <w:rPr>
          <w:rFonts w:ascii="Times New Roman" w:hAnsi="Times New Roman" w:cs="Times New Roman"/>
          <w:color w:val="000000"/>
          <w:sz w:val="19"/>
          <w:szCs w:val="19"/>
        </w:rPr>
        <w:t> </w:t>
      </w:r>
      <w:r w:rsidRPr="00C66DA0">
        <w:rPr>
          <w:rFonts w:ascii="Times New Roman" w:hAnsi="Times New Roman" w:cs="Times New Roman"/>
          <w:color w:val="000000"/>
          <w:sz w:val="19"/>
          <w:szCs w:val="19"/>
        </w:rPr>
        <w:t>подробных данных о СКК. Справочная документация должна быть представлена в STUK или предоставлена инспекторам STUK на площадке станции.</w:t>
      </w:r>
    </w:p>
    <w:p w:rsidR="00EF6E00" w:rsidRPr="00723610" w:rsidRDefault="001101E7" w:rsidP="00526D36">
      <w:pPr>
        <w:widowControl/>
        <w:shd w:val="clear" w:color="auto" w:fill="FFFFFF"/>
        <w:tabs>
          <w:tab w:val="left" w:pos="427"/>
        </w:tabs>
        <w:spacing w:before="240" w:after="120" w:line="252" w:lineRule="auto"/>
        <w:rPr>
          <w:rFonts w:cs="Times New Roman"/>
          <w:b/>
        </w:rPr>
      </w:pPr>
      <w:r w:rsidRPr="00526D36">
        <w:rPr>
          <w:rFonts w:cs="Times New Roman"/>
          <w:b/>
          <w:color w:val="A6A6A6" w:themeColor="background1" w:themeShade="A6"/>
        </w:rPr>
        <w:t>9.3</w:t>
      </w:r>
      <w:r w:rsidRPr="00526D36">
        <w:rPr>
          <w:rFonts w:cs="Times New Roman"/>
          <w:b/>
          <w:color w:val="A6A6A6" w:themeColor="background1" w:themeShade="A6"/>
        </w:rPr>
        <w:tab/>
      </w:r>
      <w:r w:rsidRPr="00723610">
        <w:rPr>
          <w:rFonts w:cs="Times New Roman"/>
          <w:b/>
        </w:rPr>
        <w:t>Отчет о ходе выполнения работ по</w:t>
      </w:r>
      <w:r w:rsidR="00070970">
        <w:rPr>
          <w:rFonts w:cs="Times New Roman"/>
          <w:b/>
        </w:rPr>
        <w:t> </w:t>
      </w:r>
      <w:r w:rsidRPr="00723610">
        <w:rPr>
          <w:rFonts w:cs="Times New Roman"/>
          <w:b/>
        </w:rPr>
        <w:t>управлению процессом старения</w:t>
      </w:r>
    </w:p>
    <w:p w:rsidR="00EF6E00" w:rsidRPr="00C66DA0" w:rsidRDefault="00723610" w:rsidP="00C66DA0">
      <w:pPr>
        <w:widowControl/>
        <w:numPr>
          <w:ilvl w:val="0"/>
          <w:numId w:val="22"/>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В процессе эксплуатации ядерной установки лицензиат долже</w:t>
      </w:r>
      <w:r w:rsidR="00795450">
        <w:rPr>
          <w:rFonts w:ascii="Times New Roman" w:hAnsi="Times New Roman" w:cs="Times New Roman"/>
          <w:color w:val="000000"/>
          <w:sz w:val="19"/>
          <w:szCs w:val="19"/>
        </w:rPr>
        <w:t>н ежегодно представлять отчет о </w:t>
      </w:r>
      <w:r w:rsidR="001101E7" w:rsidRPr="00C66DA0">
        <w:rPr>
          <w:rFonts w:ascii="Times New Roman" w:hAnsi="Times New Roman" w:cs="Times New Roman"/>
          <w:color w:val="000000"/>
          <w:sz w:val="19"/>
          <w:szCs w:val="19"/>
        </w:rPr>
        <w:t>ходе выполнения работ по управлению процессом старения СКК в STUK для ознакомления в течение первого триместра каждого года.</w:t>
      </w:r>
    </w:p>
    <w:p w:rsidR="00EF6E00" w:rsidRPr="00C66DA0" w:rsidRDefault="00723610" w:rsidP="00C66DA0">
      <w:pPr>
        <w:widowControl/>
        <w:numPr>
          <w:ilvl w:val="0"/>
          <w:numId w:val="22"/>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Отчет о ходе выполнения работ должен содержать</w:t>
      </w:r>
      <w:r w:rsidR="00795450">
        <w:rPr>
          <w:rFonts w:ascii="Times New Roman" w:hAnsi="Times New Roman" w:cs="Times New Roman"/>
          <w:color w:val="000000"/>
          <w:sz w:val="19"/>
          <w:szCs w:val="19"/>
        </w:rPr>
        <w:t xml:space="preserve"> следующую информацию о СКК, на </w:t>
      </w:r>
      <w:r w:rsidR="001101E7" w:rsidRPr="00C66DA0">
        <w:rPr>
          <w:rFonts w:ascii="Times New Roman" w:hAnsi="Times New Roman" w:cs="Times New Roman"/>
          <w:color w:val="000000"/>
          <w:sz w:val="19"/>
          <w:szCs w:val="19"/>
        </w:rPr>
        <w:t>которые распространяется режим управления процессом старения:</w:t>
      </w:r>
    </w:p>
    <w:p w:rsidR="00EF6E00" w:rsidRPr="00C66DA0" w:rsidRDefault="001101E7" w:rsidP="00723610">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C66DA0">
        <w:rPr>
          <w:rFonts w:ascii="Times New Roman" w:hAnsi="Times New Roman" w:cs="Times New Roman"/>
          <w:color w:val="000000"/>
          <w:sz w:val="19"/>
          <w:szCs w:val="19"/>
        </w:rPr>
        <w:t>а.</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долгосрочные тенденции, связанные с количеством отказов и типами отказов;</w:t>
      </w:r>
    </w:p>
    <w:p w:rsidR="00EF6E00" w:rsidRPr="00C66DA0" w:rsidRDefault="001101E7" w:rsidP="00723610">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C66DA0">
        <w:rPr>
          <w:rFonts w:ascii="Times New Roman" w:hAnsi="Times New Roman" w:cs="Times New Roman"/>
          <w:color w:val="000000"/>
          <w:spacing w:val="-2"/>
          <w:sz w:val="19"/>
          <w:szCs w:val="19"/>
        </w:rPr>
        <w:t>б</w:t>
      </w:r>
      <w:proofErr w:type="gramEnd"/>
      <w:r w:rsidRPr="00C66DA0">
        <w:rPr>
          <w:rFonts w:ascii="Times New Roman" w:hAnsi="Times New Roman" w:cs="Times New Roman"/>
          <w:color w:val="000000"/>
          <w:spacing w:val="-2"/>
          <w:sz w:val="19"/>
          <w:szCs w:val="19"/>
        </w:rPr>
        <w:t>.</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основное обслуживание, ремонтные работы, работы по замене и модификации, выполняемые в</w:t>
      </w:r>
      <w:r w:rsidR="00795450">
        <w:rPr>
          <w:rFonts w:ascii="Times New Roman" w:hAnsi="Times New Roman" w:cs="Times New Roman"/>
          <w:color w:val="000000"/>
          <w:sz w:val="19"/>
          <w:szCs w:val="19"/>
        </w:rPr>
        <w:t> </w:t>
      </w:r>
      <w:r w:rsidRPr="00C66DA0">
        <w:rPr>
          <w:rFonts w:ascii="Times New Roman" w:hAnsi="Times New Roman" w:cs="Times New Roman"/>
          <w:color w:val="000000"/>
          <w:sz w:val="19"/>
          <w:szCs w:val="19"/>
        </w:rPr>
        <w:t>течение отчетного периода;</w:t>
      </w:r>
    </w:p>
    <w:p w:rsidR="00EF6E00" w:rsidRPr="00C66DA0" w:rsidRDefault="001101E7" w:rsidP="00723610">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C66DA0">
        <w:rPr>
          <w:rFonts w:ascii="Times New Roman" w:hAnsi="Times New Roman" w:cs="Times New Roman"/>
          <w:color w:val="000000"/>
          <w:spacing w:val="-8"/>
          <w:sz w:val="19"/>
          <w:szCs w:val="19"/>
        </w:rPr>
        <w:t>в</w:t>
      </w:r>
      <w:proofErr w:type="gramEnd"/>
      <w:r w:rsidRPr="00C66DA0">
        <w:rPr>
          <w:rFonts w:ascii="Times New Roman" w:hAnsi="Times New Roman" w:cs="Times New Roman"/>
          <w:color w:val="000000"/>
          <w:spacing w:val="-8"/>
          <w:sz w:val="19"/>
          <w:szCs w:val="19"/>
        </w:rPr>
        <w:t>.</w:t>
      </w:r>
      <w:r w:rsidRPr="00C66DA0">
        <w:rPr>
          <w:rFonts w:ascii="Times New Roman" w:hAnsi="Times New Roman" w:cs="Times New Roman"/>
          <w:sz w:val="19"/>
          <w:szCs w:val="19"/>
        </w:rPr>
        <w:tab/>
      </w:r>
      <w:proofErr w:type="gramStart"/>
      <w:r w:rsidRPr="00C66DA0">
        <w:rPr>
          <w:rFonts w:ascii="Times New Roman" w:hAnsi="Times New Roman" w:cs="Times New Roman"/>
          <w:color w:val="000000"/>
          <w:sz w:val="19"/>
          <w:szCs w:val="19"/>
        </w:rPr>
        <w:t>оценка</w:t>
      </w:r>
      <w:proofErr w:type="gramEnd"/>
      <w:r w:rsidRPr="00C66DA0">
        <w:rPr>
          <w:rFonts w:ascii="Times New Roman" w:hAnsi="Times New Roman" w:cs="Times New Roman"/>
          <w:color w:val="000000"/>
          <w:sz w:val="19"/>
          <w:szCs w:val="19"/>
        </w:rPr>
        <w:t xml:space="preserve"> пригодности к эксплуатации и изменений коэффициентов безопасности в связи со старением;</w:t>
      </w:r>
    </w:p>
    <w:p w:rsidR="00EF6E00" w:rsidRPr="00C66DA0" w:rsidRDefault="001101E7" w:rsidP="00723610">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C66DA0">
        <w:rPr>
          <w:rFonts w:ascii="Times New Roman" w:hAnsi="Times New Roman" w:cs="Times New Roman"/>
          <w:color w:val="000000"/>
          <w:sz w:val="19"/>
          <w:szCs w:val="19"/>
        </w:rPr>
        <w:t>г.</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потребности развития, связанные с управлением процессом старения (</w:t>
      </w:r>
      <w:proofErr w:type="gramStart"/>
      <w:r w:rsidRPr="00C66DA0">
        <w:rPr>
          <w:rFonts w:ascii="Times New Roman" w:hAnsi="Times New Roman" w:cs="Times New Roman"/>
          <w:color w:val="000000"/>
          <w:sz w:val="19"/>
          <w:szCs w:val="19"/>
        </w:rPr>
        <w:t>контроль за</w:t>
      </w:r>
      <w:proofErr w:type="gramEnd"/>
      <w:r w:rsidRPr="00C66DA0">
        <w:rPr>
          <w:rFonts w:ascii="Times New Roman" w:hAnsi="Times New Roman" w:cs="Times New Roman"/>
          <w:color w:val="000000"/>
          <w:sz w:val="19"/>
          <w:szCs w:val="19"/>
        </w:rPr>
        <w:t xml:space="preserve"> состоянием, техническое обслуживание, необходимость замены СКК, исследования), как для коротких, так и для длительных периодов;</w:t>
      </w:r>
    </w:p>
    <w:p w:rsidR="00EF6E00" w:rsidRPr="00C66DA0" w:rsidRDefault="001101E7" w:rsidP="00723610">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C66DA0">
        <w:rPr>
          <w:rFonts w:ascii="Times New Roman" w:hAnsi="Times New Roman" w:cs="Times New Roman"/>
          <w:color w:val="000000"/>
          <w:spacing w:val="-3"/>
          <w:sz w:val="19"/>
          <w:szCs w:val="19"/>
        </w:rPr>
        <w:t>д.</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срок действия квалификации и вносимых изменений в течение отчетного периода;</w:t>
      </w:r>
    </w:p>
    <w:p w:rsidR="00EF6E00" w:rsidRPr="00C66DA0" w:rsidRDefault="001101E7" w:rsidP="00723610">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C66DA0">
        <w:rPr>
          <w:rFonts w:ascii="Times New Roman" w:hAnsi="Times New Roman" w:cs="Times New Roman"/>
          <w:color w:val="000000"/>
          <w:spacing w:val="-9"/>
          <w:sz w:val="19"/>
          <w:szCs w:val="19"/>
        </w:rPr>
        <w:t>е.</w:t>
      </w:r>
      <w:r w:rsidRPr="00C66DA0">
        <w:rPr>
          <w:rFonts w:ascii="Times New Roman" w:hAnsi="Times New Roman" w:cs="Times New Roman"/>
          <w:sz w:val="19"/>
          <w:szCs w:val="19"/>
        </w:rPr>
        <w:tab/>
      </w:r>
      <w:r w:rsidRPr="00C66DA0">
        <w:rPr>
          <w:rFonts w:ascii="Times New Roman" w:hAnsi="Times New Roman" w:cs="Times New Roman"/>
          <w:color w:val="000000"/>
          <w:sz w:val="19"/>
          <w:szCs w:val="19"/>
        </w:rPr>
        <w:t>итоговый отчет о запасных частях (резерв, состояние).</w:t>
      </w:r>
    </w:p>
    <w:p w:rsidR="00EF6E00" w:rsidRPr="00C66DA0" w:rsidRDefault="001101E7" w:rsidP="00C66DA0">
      <w:pPr>
        <w:widowControl/>
        <w:shd w:val="clear" w:color="auto" w:fill="FFFFFF"/>
        <w:spacing w:after="120" w:line="264" w:lineRule="auto"/>
        <w:jc w:val="both"/>
        <w:rPr>
          <w:rFonts w:ascii="Times New Roman" w:hAnsi="Times New Roman" w:cs="Times New Roman"/>
          <w:sz w:val="19"/>
          <w:szCs w:val="19"/>
        </w:rPr>
      </w:pPr>
      <w:r w:rsidRPr="00C66DA0">
        <w:rPr>
          <w:rFonts w:ascii="Times New Roman" w:hAnsi="Times New Roman" w:cs="Times New Roman"/>
          <w:color w:val="000000"/>
          <w:sz w:val="19"/>
          <w:szCs w:val="19"/>
        </w:rPr>
        <w:t>Информация о компонентах, отличных от оборудования первого контура соответствующей ядерной установки, может быть представлена в</w:t>
      </w:r>
      <w:r w:rsidR="00795450">
        <w:rPr>
          <w:rFonts w:ascii="Times New Roman" w:hAnsi="Times New Roman" w:cs="Times New Roman"/>
          <w:color w:val="000000"/>
          <w:sz w:val="19"/>
          <w:szCs w:val="19"/>
        </w:rPr>
        <w:t> </w:t>
      </w:r>
      <w:r w:rsidRPr="00C66DA0">
        <w:rPr>
          <w:rFonts w:ascii="Times New Roman" w:hAnsi="Times New Roman" w:cs="Times New Roman"/>
          <w:color w:val="000000"/>
          <w:sz w:val="19"/>
          <w:szCs w:val="19"/>
        </w:rPr>
        <w:t>форме итоговых отчетов, соответствующим образом сгруппированных, например, по системам.</w:t>
      </w:r>
    </w:p>
    <w:p w:rsidR="00EF6E00" w:rsidRPr="00C66DA0" w:rsidRDefault="00EF6E00" w:rsidP="00C66DA0">
      <w:pPr>
        <w:widowControl/>
        <w:shd w:val="clear" w:color="auto" w:fill="FFFFFF"/>
        <w:spacing w:after="120" w:line="264" w:lineRule="auto"/>
        <w:jc w:val="both"/>
        <w:rPr>
          <w:rFonts w:ascii="Times New Roman" w:hAnsi="Times New Roman" w:cs="Times New Roman"/>
          <w:sz w:val="19"/>
          <w:szCs w:val="19"/>
        </w:rPr>
        <w:sectPr w:rsidR="00EF6E00" w:rsidRPr="00C66DA0" w:rsidSect="00526D36">
          <w:pgSz w:w="11909" w:h="16834" w:code="9"/>
          <w:pgMar w:top="1134" w:right="1134" w:bottom="1134" w:left="1418" w:header="720" w:footer="720" w:gutter="0"/>
          <w:cols w:num="2" w:space="720"/>
          <w:noEndnote/>
        </w:sectPr>
      </w:pPr>
    </w:p>
    <w:p w:rsidR="00EF6E00" w:rsidRPr="00C66DA0" w:rsidRDefault="00723610" w:rsidP="00C66DA0">
      <w:pPr>
        <w:widowControl/>
        <w:numPr>
          <w:ilvl w:val="0"/>
          <w:numId w:val="23"/>
        </w:numPr>
        <w:shd w:val="clear" w:color="auto" w:fill="FFFFFF"/>
        <w:tabs>
          <w:tab w:val="left" w:pos="355"/>
        </w:tabs>
        <w:spacing w:after="120" w:line="264" w:lineRule="auto"/>
        <w:jc w:val="both"/>
        <w:rPr>
          <w:rFonts w:ascii="Times New Roman" w:hAnsi="Times New Roman" w:cs="Times New Roman"/>
          <w:b/>
          <w:bCs/>
          <w:color w:val="000000"/>
          <w:spacing w:val="-7"/>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Если применимо, в отчете о ходе выполнения работ может быть у</w:t>
      </w:r>
      <w:r w:rsidR="00795450">
        <w:rPr>
          <w:rFonts w:ascii="Times New Roman" w:hAnsi="Times New Roman" w:cs="Times New Roman"/>
          <w:color w:val="000000"/>
          <w:sz w:val="19"/>
          <w:szCs w:val="19"/>
        </w:rPr>
        <w:t>казана ссылка на документацию о </w:t>
      </w:r>
      <w:r w:rsidR="001101E7" w:rsidRPr="00C66DA0">
        <w:rPr>
          <w:rFonts w:ascii="Times New Roman" w:hAnsi="Times New Roman" w:cs="Times New Roman"/>
          <w:color w:val="000000"/>
          <w:sz w:val="19"/>
          <w:szCs w:val="19"/>
        </w:rPr>
        <w:t>результатах других процедур реализации последующих мер, которые были отдельно представлены в STUK или предоставляются инспекторам STUK на площадке станции.</w:t>
      </w:r>
    </w:p>
    <w:p w:rsidR="00EF6E00" w:rsidRPr="00C66DA0" w:rsidRDefault="00723610" w:rsidP="00C66DA0">
      <w:pPr>
        <w:widowControl/>
        <w:numPr>
          <w:ilvl w:val="0"/>
          <w:numId w:val="23"/>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Если в программу управления процессом старения внесены какие-либо изменения, обновленную программу необходимо представить в</w:t>
      </w:r>
      <w:r w:rsidR="00795450">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STUK для ознакомления вместе с отчетом о ходе работ.</w:t>
      </w:r>
    </w:p>
    <w:p w:rsidR="00EF6E00" w:rsidRPr="00723610" w:rsidRDefault="001101E7" w:rsidP="00526D36">
      <w:pPr>
        <w:widowControl/>
        <w:shd w:val="clear" w:color="auto" w:fill="FFFFFF"/>
        <w:tabs>
          <w:tab w:val="left" w:pos="427"/>
        </w:tabs>
        <w:spacing w:before="240" w:after="120" w:line="247" w:lineRule="auto"/>
        <w:rPr>
          <w:rFonts w:cs="Times New Roman"/>
          <w:b/>
          <w:sz w:val="32"/>
          <w:szCs w:val="32"/>
        </w:rPr>
      </w:pPr>
      <w:r w:rsidRPr="00526D36">
        <w:rPr>
          <w:rFonts w:cs="Times New Roman"/>
          <w:b/>
          <w:color w:val="A6A6A6" w:themeColor="background1" w:themeShade="A6"/>
          <w:sz w:val="32"/>
          <w:szCs w:val="32"/>
        </w:rPr>
        <w:t>10</w:t>
      </w:r>
      <w:r w:rsidRPr="00526D36">
        <w:rPr>
          <w:rFonts w:cs="Times New Roman"/>
          <w:b/>
          <w:color w:val="A6A6A6" w:themeColor="background1" w:themeShade="A6"/>
          <w:sz w:val="32"/>
          <w:szCs w:val="32"/>
        </w:rPr>
        <w:tab/>
      </w:r>
      <w:r w:rsidRPr="00723610">
        <w:rPr>
          <w:rFonts w:cs="Times New Roman"/>
          <w:b/>
          <w:sz w:val="32"/>
          <w:szCs w:val="32"/>
        </w:rPr>
        <w:t>Регулирующий надзор со стороны Надзорного органа по радиационной и</w:t>
      </w:r>
      <w:r w:rsidR="00795450">
        <w:rPr>
          <w:rFonts w:cs="Times New Roman"/>
          <w:b/>
          <w:sz w:val="32"/>
          <w:szCs w:val="32"/>
        </w:rPr>
        <w:t> </w:t>
      </w:r>
      <w:r w:rsidRPr="00723610">
        <w:rPr>
          <w:rFonts w:cs="Times New Roman"/>
          <w:b/>
          <w:sz w:val="32"/>
          <w:szCs w:val="32"/>
        </w:rPr>
        <w:t>ядерной безопасности</w:t>
      </w:r>
    </w:p>
    <w:p w:rsidR="00EF6E00" w:rsidRPr="00C66DA0" w:rsidRDefault="001101E7" w:rsidP="00C66DA0">
      <w:pPr>
        <w:widowControl/>
        <w:shd w:val="clear" w:color="auto" w:fill="FFFFFF"/>
        <w:spacing w:after="120" w:line="264" w:lineRule="auto"/>
        <w:jc w:val="both"/>
        <w:rPr>
          <w:rFonts w:ascii="Times New Roman" w:hAnsi="Times New Roman" w:cs="Times New Roman"/>
          <w:sz w:val="19"/>
          <w:szCs w:val="19"/>
        </w:rPr>
      </w:pPr>
      <w:r w:rsidRPr="00723610">
        <w:rPr>
          <w:b/>
          <w:color w:val="000000"/>
          <w:spacing w:val="-14"/>
          <w:sz w:val="19"/>
          <w:szCs w:val="19"/>
        </w:rPr>
        <w:t>1001.</w:t>
      </w:r>
      <w:r w:rsidR="00795450">
        <w:rPr>
          <w:b/>
          <w:color w:val="000000"/>
          <w:spacing w:val="-14"/>
          <w:sz w:val="19"/>
          <w:szCs w:val="19"/>
        </w:rPr>
        <w:t xml:space="preserve"> </w:t>
      </w:r>
      <w:r w:rsidRPr="00C66DA0">
        <w:rPr>
          <w:rFonts w:ascii="Times New Roman" w:hAnsi="Times New Roman" w:cs="Times New Roman"/>
          <w:color w:val="000000"/>
          <w:sz w:val="19"/>
          <w:szCs w:val="19"/>
        </w:rPr>
        <w:t>На этапе лицензии на сооружение STUK рассматривает план, содержащий принципы управления процессом старения ядерной установки. Утвержденный концептуальный план управления процессом старения является одним из предварительных условий для утверждения STUK заявки на получение лицензии на сооружение.</w:t>
      </w:r>
    </w:p>
    <w:p w:rsidR="00EF6E00" w:rsidRPr="00C66DA0" w:rsidRDefault="00723610" w:rsidP="00C66DA0">
      <w:pPr>
        <w:widowControl/>
        <w:numPr>
          <w:ilvl w:val="0"/>
          <w:numId w:val="24"/>
        </w:numPr>
        <w:shd w:val="clear" w:color="auto" w:fill="FFFFFF"/>
        <w:tabs>
          <w:tab w:val="left" w:pos="432"/>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На этапе лицензии на эксплуатацию STUK рассматривает программу управления процессом старения. Утвержденная программа управления процессом старения является одним из предварительных условий для утверждения STUK заявки на получение лицензии на эксплуатацию.</w:t>
      </w:r>
    </w:p>
    <w:p w:rsidR="00EF6E00" w:rsidRPr="00C66DA0" w:rsidRDefault="00723610" w:rsidP="00C66DA0">
      <w:pPr>
        <w:widowControl/>
        <w:numPr>
          <w:ilvl w:val="0"/>
          <w:numId w:val="24"/>
        </w:numPr>
        <w:shd w:val="clear" w:color="auto" w:fill="FFFFFF"/>
        <w:tabs>
          <w:tab w:val="left" w:pos="432"/>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Во время эксплуатации ядерной установки STUK производит оценку реализации программы управления процессом старения на основании отчета о ходе выполнения работ, ежегодно подготавливаемого лицензиатом.</w:t>
      </w:r>
    </w:p>
    <w:p w:rsidR="00EF6E00" w:rsidRPr="00C66DA0" w:rsidRDefault="00723610" w:rsidP="00C66DA0">
      <w:pPr>
        <w:widowControl/>
        <w:numPr>
          <w:ilvl w:val="0"/>
          <w:numId w:val="24"/>
        </w:numPr>
        <w:shd w:val="clear" w:color="auto" w:fill="FFFFFF"/>
        <w:tabs>
          <w:tab w:val="left" w:pos="432"/>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rPr>
        <w:t> </w:t>
      </w:r>
      <w:r w:rsidR="001101E7" w:rsidRPr="00C66DA0">
        <w:rPr>
          <w:rFonts w:ascii="Times New Roman" w:hAnsi="Times New Roman" w:cs="Times New Roman"/>
          <w:color w:val="000000"/>
          <w:sz w:val="19"/>
          <w:szCs w:val="19"/>
        </w:rPr>
        <w:t>STUK оценивает эффективность управления процессом старения ядерной установки в составе программы периодического контроля и других инспекций, и в связи с обработкой периодической оценки безопасности, указанной в Руководстве YVL A.1 и заявках на получение лицензии на эксплуатацию.</w:t>
      </w:r>
    </w:p>
    <w:p w:rsidR="00EF6E00" w:rsidRPr="00723610" w:rsidRDefault="001101E7" w:rsidP="00526D36">
      <w:pPr>
        <w:widowControl/>
        <w:shd w:val="clear" w:color="auto" w:fill="FFFFFF"/>
        <w:tabs>
          <w:tab w:val="left" w:pos="427"/>
        </w:tabs>
        <w:spacing w:before="240" w:after="120" w:line="247" w:lineRule="auto"/>
        <w:rPr>
          <w:rFonts w:cs="Times New Roman"/>
          <w:b/>
          <w:sz w:val="32"/>
          <w:szCs w:val="32"/>
        </w:rPr>
      </w:pPr>
      <w:r w:rsidRPr="00C66DA0">
        <w:rPr>
          <w:rFonts w:ascii="Times New Roman" w:hAnsi="Times New Roman" w:cs="Times New Roman"/>
          <w:sz w:val="19"/>
          <w:szCs w:val="19"/>
        </w:rPr>
        <w:br w:type="column"/>
      </w:r>
      <w:r w:rsidRPr="00723610">
        <w:rPr>
          <w:rFonts w:cs="Times New Roman"/>
          <w:b/>
          <w:sz w:val="32"/>
          <w:szCs w:val="32"/>
        </w:rPr>
        <w:t>Определения</w:t>
      </w:r>
    </w:p>
    <w:p w:rsidR="00EF6E00" w:rsidRPr="00DC5873" w:rsidRDefault="001101E7" w:rsidP="00DC5873">
      <w:pPr>
        <w:widowControl/>
        <w:shd w:val="clear" w:color="auto" w:fill="FFFFFF"/>
        <w:spacing w:before="120" w:line="264" w:lineRule="auto"/>
        <w:rPr>
          <w:rFonts w:ascii="Times New Roman" w:hAnsi="Times New Roman" w:cs="Times New Roman"/>
          <w:b/>
          <w:color w:val="000000"/>
        </w:rPr>
      </w:pPr>
      <w:r w:rsidRPr="00DC5873">
        <w:rPr>
          <w:rFonts w:ascii="Times New Roman" w:hAnsi="Times New Roman" w:cs="Times New Roman"/>
          <w:b/>
          <w:color w:val="000000"/>
        </w:rPr>
        <w:t>Физическая деградация</w:t>
      </w:r>
    </w:p>
    <w:p w:rsidR="00EF6E00" w:rsidRPr="00C66DA0" w:rsidRDefault="001101E7" w:rsidP="00723610">
      <w:pPr>
        <w:widowControl/>
        <w:shd w:val="clear" w:color="auto" w:fill="FFFFFF"/>
        <w:spacing w:after="120" w:line="264" w:lineRule="auto"/>
        <w:ind w:left="284"/>
        <w:jc w:val="both"/>
        <w:rPr>
          <w:rFonts w:ascii="Times New Roman" w:hAnsi="Times New Roman" w:cs="Times New Roman"/>
          <w:sz w:val="19"/>
          <w:szCs w:val="19"/>
        </w:rPr>
      </w:pPr>
      <w:r w:rsidRPr="00C66DA0">
        <w:rPr>
          <w:rFonts w:ascii="Times New Roman" w:hAnsi="Times New Roman" w:cs="Times New Roman"/>
          <w:color w:val="000000"/>
          <w:sz w:val="19"/>
          <w:szCs w:val="19"/>
        </w:rPr>
        <w:t>Под физической деградацией должна пониматься деградация структурных или функциональных характеристик при использовании или с течением времени в результате действия физических, химических и/или биологических механизмов. Физическая деградация может привести к потере пригодности к эксплуатации СКК.</w:t>
      </w:r>
    </w:p>
    <w:p w:rsidR="00EF6E00" w:rsidRPr="00DC5873" w:rsidRDefault="001101E7" w:rsidP="00DC5873">
      <w:pPr>
        <w:widowControl/>
        <w:shd w:val="clear" w:color="auto" w:fill="FFFFFF"/>
        <w:spacing w:before="120" w:line="264" w:lineRule="auto"/>
        <w:rPr>
          <w:rFonts w:ascii="Times New Roman" w:hAnsi="Times New Roman" w:cs="Times New Roman"/>
          <w:b/>
          <w:color w:val="000000"/>
        </w:rPr>
      </w:pPr>
      <w:r w:rsidRPr="00DC5873">
        <w:rPr>
          <w:rFonts w:ascii="Times New Roman" w:hAnsi="Times New Roman" w:cs="Times New Roman"/>
          <w:b/>
          <w:color w:val="000000"/>
        </w:rPr>
        <w:t>Старение</w:t>
      </w:r>
    </w:p>
    <w:p w:rsidR="00EF6E00" w:rsidRPr="00C66DA0" w:rsidRDefault="001101E7" w:rsidP="00723610">
      <w:pPr>
        <w:widowControl/>
        <w:shd w:val="clear" w:color="auto" w:fill="FFFFFF"/>
        <w:spacing w:after="120" w:line="264" w:lineRule="auto"/>
        <w:ind w:left="284"/>
        <w:jc w:val="both"/>
        <w:rPr>
          <w:rFonts w:ascii="Times New Roman" w:hAnsi="Times New Roman" w:cs="Times New Roman"/>
          <w:sz w:val="19"/>
          <w:szCs w:val="19"/>
        </w:rPr>
      </w:pPr>
      <w:r w:rsidRPr="00C66DA0">
        <w:rPr>
          <w:rFonts w:ascii="Times New Roman" w:hAnsi="Times New Roman" w:cs="Times New Roman"/>
          <w:color w:val="000000"/>
          <w:sz w:val="19"/>
          <w:szCs w:val="19"/>
        </w:rPr>
        <w:t>Под старением должна пониматься потенциальная физическая деградация и моральное старение СКК на ядерной установке.</w:t>
      </w:r>
    </w:p>
    <w:p w:rsidR="00EF6E00" w:rsidRPr="00DC5873" w:rsidRDefault="001101E7" w:rsidP="00DC5873">
      <w:pPr>
        <w:widowControl/>
        <w:shd w:val="clear" w:color="auto" w:fill="FFFFFF"/>
        <w:spacing w:before="120" w:line="264" w:lineRule="auto"/>
        <w:rPr>
          <w:rFonts w:ascii="Times New Roman" w:hAnsi="Times New Roman" w:cs="Times New Roman"/>
          <w:b/>
          <w:color w:val="000000"/>
        </w:rPr>
      </w:pPr>
      <w:r w:rsidRPr="00DC5873">
        <w:rPr>
          <w:rFonts w:ascii="Times New Roman" w:hAnsi="Times New Roman" w:cs="Times New Roman"/>
          <w:b/>
          <w:color w:val="000000"/>
        </w:rPr>
        <w:t>Управление процессом старения</w:t>
      </w:r>
    </w:p>
    <w:p w:rsidR="00EF6E00" w:rsidRPr="00C66DA0" w:rsidRDefault="001101E7" w:rsidP="00723610">
      <w:pPr>
        <w:widowControl/>
        <w:shd w:val="clear" w:color="auto" w:fill="FFFFFF"/>
        <w:spacing w:after="120" w:line="264" w:lineRule="auto"/>
        <w:ind w:left="284"/>
        <w:jc w:val="both"/>
        <w:rPr>
          <w:rFonts w:ascii="Times New Roman" w:hAnsi="Times New Roman" w:cs="Times New Roman"/>
          <w:sz w:val="19"/>
          <w:szCs w:val="19"/>
        </w:rPr>
      </w:pPr>
      <w:r w:rsidRPr="00C66DA0">
        <w:rPr>
          <w:rFonts w:ascii="Times New Roman" w:hAnsi="Times New Roman" w:cs="Times New Roman"/>
          <w:color w:val="000000"/>
          <w:sz w:val="19"/>
          <w:szCs w:val="19"/>
        </w:rPr>
        <w:t xml:space="preserve">Под управлением процессом старения должно пониматься обеспечение пригодности к эксплуатации СКК в течение срока службы ядерной установки. Сюда также должно </w:t>
      </w:r>
      <w:proofErr w:type="gramStart"/>
      <w:r w:rsidRPr="00C66DA0">
        <w:rPr>
          <w:rFonts w:ascii="Times New Roman" w:hAnsi="Times New Roman" w:cs="Times New Roman"/>
          <w:color w:val="000000"/>
          <w:sz w:val="19"/>
          <w:szCs w:val="19"/>
        </w:rPr>
        <w:t>относится</w:t>
      </w:r>
      <w:proofErr w:type="gramEnd"/>
      <w:r w:rsidRPr="00C66DA0">
        <w:rPr>
          <w:rFonts w:ascii="Times New Roman" w:hAnsi="Times New Roman" w:cs="Times New Roman"/>
          <w:color w:val="000000"/>
          <w:sz w:val="19"/>
          <w:szCs w:val="19"/>
        </w:rPr>
        <w:t xml:space="preserve"> обеспечение соответствия приемлемым требованиям и современному уровню технического развития.</w:t>
      </w:r>
    </w:p>
    <w:p w:rsidR="00EF6E00" w:rsidRPr="00DC5873" w:rsidRDefault="001101E7" w:rsidP="00DC5873">
      <w:pPr>
        <w:widowControl/>
        <w:shd w:val="clear" w:color="auto" w:fill="FFFFFF"/>
        <w:spacing w:before="120" w:line="264" w:lineRule="auto"/>
        <w:rPr>
          <w:rFonts w:ascii="Times New Roman" w:hAnsi="Times New Roman" w:cs="Times New Roman"/>
          <w:b/>
          <w:color w:val="000000"/>
        </w:rPr>
      </w:pPr>
      <w:r w:rsidRPr="00DC5873">
        <w:rPr>
          <w:rFonts w:ascii="Times New Roman" w:hAnsi="Times New Roman" w:cs="Times New Roman"/>
          <w:b/>
          <w:color w:val="000000"/>
        </w:rPr>
        <w:t>Программа управления процессом старения</w:t>
      </w:r>
    </w:p>
    <w:p w:rsidR="00EF6E00" w:rsidRPr="00C66DA0" w:rsidRDefault="001101E7" w:rsidP="00723610">
      <w:pPr>
        <w:widowControl/>
        <w:shd w:val="clear" w:color="auto" w:fill="FFFFFF"/>
        <w:spacing w:after="120" w:line="264" w:lineRule="auto"/>
        <w:ind w:left="284"/>
        <w:jc w:val="both"/>
        <w:rPr>
          <w:rFonts w:ascii="Times New Roman" w:hAnsi="Times New Roman" w:cs="Times New Roman"/>
          <w:sz w:val="19"/>
          <w:szCs w:val="19"/>
        </w:rPr>
      </w:pPr>
      <w:r w:rsidRPr="00C66DA0">
        <w:rPr>
          <w:rFonts w:ascii="Times New Roman" w:hAnsi="Times New Roman" w:cs="Times New Roman"/>
          <w:color w:val="000000"/>
          <w:sz w:val="19"/>
          <w:szCs w:val="19"/>
        </w:rPr>
        <w:t>Под программой управления процессом старения должны пониматься функции и обязанности, определенные лицензиатом, в отношении которых лицензиат осуществляет управление процессом старения ядерной установки.</w:t>
      </w:r>
    </w:p>
    <w:p w:rsidR="00EF6E00" w:rsidRPr="00DC5873" w:rsidRDefault="001101E7" w:rsidP="00DC5873">
      <w:pPr>
        <w:widowControl/>
        <w:shd w:val="clear" w:color="auto" w:fill="FFFFFF"/>
        <w:spacing w:before="120" w:line="264" w:lineRule="auto"/>
        <w:rPr>
          <w:rFonts w:ascii="Times New Roman" w:hAnsi="Times New Roman" w:cs="Times New Roman"/>
          <w:b/>
          <w:color w:val="000000"/>
        </w:rPr>
      </w:pPr>
      <w:r w:rsidRPr="00DC5873">
        <w:rPr>
          <w:rFonts w:ascii="Times New Roman" w:hAnsi="Times New Roman" w:cs="Times New Roman"/>
          <w:b/>
          <w:color w:val="000000"/>
        </w:rPr>
        <w:t>Квалификация</w:t>
      </w:r>
    </w:p>
    <w:p w:rsidR="00EF6E00" w:rsidRPr="00C66DA0" w:rsidRDefault="001101E7" w:rsidP="00723610">
      <w:pPr>
        <w:widowControl/>
        <w:shd w:val="clear" w:color="auto" w:fill="FFFFFF"/>
        <w:spacing w:after="120" w:line="264" w:lineRule="auto"/>
        <w:ind w:left="284"/>
        <w:jc w:val="both"/>
        <w:rPr>
          <w:rFonts w:ascii="Times New Roman" w:hAnsi="Times New Roman" w:cs="Times New Roman"/>
          <w:sz w:val="19"/>
          <w:szCs w:val="19"/>
        </w:rPr>
      </w:pPr>
      <w:r w:rsidRPr="00C66DA0">
        <w:rPr>
          <w:rFonts w:ascii="Times New Roman" w:hAnsi="Times New Roman" w:cs="Times New Roman"/>
          <w:color w:val="000000"/>
          <w:sz w:val="19"/>
          <w:szCs w:val="19"/>
        </w:rPr>
        <w:t>Под квалификацией должен пониматься процесс, целью которого является выявление способности выполнять обозначенные требования (соответствует процессу квалификации по стандарту ISO 9000).</w:t>
      </w:r>
    </w:p>
    <w:p w:rsidR="00EF6E00" w:rsidRPr="00DC5873" w:rsidRDefault="001101E7" w:rsidP="00DC5873">
      <w:pPr>
        <w:widowControl/>
        <w:shd w:val="clear" w:color="auto" w:fill="FFFFFF"/>
        <w:spacing w:before="120" w:line="264" w:lineRule="auto"/>
        <w:rPr>
          <w:rFonts w:ascii="Times New Roman" w:hAnsi="Times New Roman" w:cs="Times New Roman"/>
          <w:b/>
          <w:color w:val="000000"/>
        </w:rPr>
      </w:pPr>
      <w:r w:rsidRPr="00DC5873">
        <w:rPr>
          <w:rFonts w:ascii="Times New Roman" w:hAnsi="Times New Roman" w:cs="Times New Roman"/>
          <w:b/>
          <w:color w:val="000000"/>
        </w:rPr>
        <w:t>Ремонт</w:t>
      </w:r>
    </w:p>
    <w:p w:rsidR="00EF6E00" w:rsidRPr="00C66DA0" w:rsidRDefault="001101E7" w:rsidP="00723610">
      <w:pPr>
        <w:widowControl/>
        <w:shd w:val="clear" w:color="auto" w:fill="FFFFFF"/>
        <w:spacing w:after="120" w:line="264" w:lineRule="auto"/>
        <w:ind w:left="284"/>
        <w:jc w:val="both"/>
        <w:rPr>
          <w:rFonts w:ascii="Times New Roman" w:hAnsi="Times New Roman" w:cs="Times New Roman"/>
          <w:sz w:val="19"/>
          <w:szCs w:val="19"/>
        </w:rPr>
      </w:pPr>
      <w:r w:rsidRPr="00C66DA0">
        <w:rPr>
          <w:rFonts w:ascii="Times New Roman" w:hAnsi="Times New Roman" w:cs="Times New Roman"/>
          <w:color w:val="000000"/>
          <w:sz w:val="19"/>
          <w:szCs w:val="19"/>
        </w:rPr>
        <w:t xml:space="preserve">Под ремонтом должно пониматься, в контексте Руководства YVL A.8, восстановление пригодности к эксплуатации </w:t>
      </w:r>
      <w:proofErr w:type="gramStart"/>
      <w:r w:rsidRPr="00C66DA0">
        <w:rPr>
          <w:rFonts w:ascii="Times New Roman" w:hAnsi="Times New Roman" w:cs="Times New Roman"/>
          <w:color w:val="000000"/>
          <w:sz w:val="19"/>
          <w:szCs w:val="19"/>
        </w:rPr>
        <w:t>неисправных</w:t>
      </w:r>
      <w:proofErr w:type="gramEnd"/>
      <w:r w:rsidRPr="00C66DA0">
        <w:rPr>
          <w:rFonts w:ascii="Times New Roman" w:hAnsi="Times New Roman" w:cs="Times New Roman"/>
          <w:color w:val="000000"/>
          <w:sz w:val="19"/>
          <w:szCs w:val="19"/>
        </w:rPr>
        <w:t xml:space="preserve"> СКК.</w:t>
      </w:r>
    </w:p>
    <w:p w:rsidR="00EF6E00" w:rsidRPr="00C66DA0" w:rsidRDefault="00EF6E00" w:rsidP="00C66DA0">
      <w:pPr>
        <w:widowControl/>
        <w:shd w:val="clear" w:color="auto" w:fill="FFFFFF"/>
        <w:spacing w:after="120" w:line="264" w:lineRule="auto"/>
        <w:jc w:val="both"/>
        <w:rPr>
          <w:rFonts w:ascii="Times New Roman" w:hAnsi="Times New Roman" w:cs="Times New Roman"/>
          <w:sz w:val="19"/>
          <w:szCs w:val="19"/>
        </w:rPr>
        <w:sectPr w:rsidR="00EF6E00" w:rsidRPr="00C66DA0" w:rsidSect="00526D36">
          <w:pgSz w:w="11909" w:h="16834" w:code="9"/>
          <w:pgMar w:top="1134" w:right="1134" w:bottom="1134" w:left="1418" w:header="720" w:footer="720" w:gutter="0"/>
          <w:cols w:num="2" w:space="720"/>
          <w:noEndnote/>
        </w:sectPr>
      </w:pPr>
    </w:p>
    <w:p w:rsidR="00EF6E00" w:rsidRPr="00DC5873" w:rsidRDefault="001101E7" w:rsidP="00DC5873">
      <w:pPr>
        <w:widowControl/>
        <w:shd w:val="clear" w:color="auto" w:fill="FFFFFF"/>
        <w:spacing w:before="120" w:line="264" w:lineRule="auto"/>
        <w:rPr>
          <w:rFonts w:ascii="Times New Roman" w:hAnsi="Times New Roman" w:cs="Times New Roman"/>
          <w:b/>
          <w:color w:val="000000"/>
        </w:rPr>
      </w:pPr>
      <w:bookmarkStart w:id="7" w:name="bookmark10"/>
      <w:proofErr w:type="gramStart"/>
      <w:r w:rsidRPr="00DC5873">
        <w:rPr>
          <w:rFonts w:ascii="Times New Roman" w:hAnsi="Times New Roman" w:cs="Times New Roman"/>
          <w:b/>
          <w:color w:val="000000"/>
        </w:rPr>
        <w:t>К</w:t>
      </w:r>
      <w:bookmarkEnd w:id="7"/>
      <w:r w:rsidRPr="00DC5873">
        <w:rPr>
          <w:rFonts w:ascii="Times New Roman" w:hAnsi="Times New Roman" w:cs="Times New Roman"/>
          <w:b/>
          <w:color w:val="000000"/>
        </w:rPr>
        <w:t>онтроль за</w:t>
      </w:r>
      <w:proofErr w:type="gramEnd"/>
      <w:r w:rsidRPr="00DC5873">
        <w:rPr>
          <w:rFonts w:ascii="Times New Roman" w:hAnsi="Times New Roman" w:cs="Times New Roman"/>
          <w:b/>
          <w:color w:val="000000"/>
        </w:rPr>
        <w:t xml:space="preserve"> состоянием</w:t>
      </w:r>
    </w:p>
    <w:p w:rsidR="00EF6E00" w:rsidRPr="00C66DA0" w:rsidRDefault="001101E7" w:rsidP="00723610">
      <w:pPr>
        <w:widowControl/>
        <w:shd w:val="clear" w:color="auto" w:fill="FFFFFF"/>
        <w:spacing w:after="120" w:line="264" w:lineRule="auto"/>
        <w:ind w:left="284"/>
        <w:jc w:val="both"/>
        <w:rPr>
          <w:rFonts w:ascii="Times New Roman" w:hAnsi="Times New Roman" w:cs="Times New Roman"/>
          <w:sz w:val="19"/>
          <w:szCs w:val="19"/>
        </w:rPr>
      </w:pPr>
      <w:r w:rsidRPr="00C66DA0">
        <w:rPr>
          <w:rFonts w:ascii="Times New Roman" w:hAnsi="Times New Roman" w:cs="Times New Roman"/>
          <w:color w:val="000000"/>
          <w:sz w:val="19"/>
          <w:szCs w:val="19"/>
        </w:rPr>
        <w:t xml:space="preserve">Под </w:t>
      </w:r>
      <w:proofErr w:type="gramStart"/>
      <w:r w:rsidRPr="00C66DA0">
        <w:rPr>
          <w:rFonts w:ascii="Times New Roman" w:hAnsi="Times New Roman" w:cs="Times New Roman"/>
          <w:color w:val="000000"/>
          <w:sz w:val="19"/>
          <w:szCs w:val="19"/>
        </w:rPr>
        <w:t>контролем за</w:t>
      </w:r>
      <w:proofErr w:type="gramEnd"/>
      <w:r w:rsidRPr="00C66DA0">
        <w:rPr>
          <w:rFonts w:ascii="Times New Roman" w:hAnsi="Times New Roman" w:cs="Times New Roman"/>
          <w:color w:val="000000"/>
          <w:sz w:val="19"/>
          <w:szCs w:val="19"/>
        </w:rPr>
        <w:t xml:space="preserve"> состоянием должно пониматься определение пригодности к эксплуатации СКК.</w:t>
      </w:r>
    </w:p>
    <w:p w:rsidR="00EF6E00" w:rsidRPr="00DC5873" w:rsidRDefault="001101E7" w:rsidP="00DC5873">
      <w:pPr>
        <w:widowControl/>
        <w:shd w:val="clear" w:color="auto" w:fill="FFFFFF"/>
        <w:spacing w:before="120" w:line="264" w:lineRule="auto"/>
        <w:rPr>
          <w:rFonts w:ascii="Times New Roman" w:hAnsi="Times New Roman" w:cs="Times New Roman"/>
          <w:b/>
          <w:color w:val="000000"/>
        </w:rPr>
      </w:pPr>
      <w:r w:rsidRPr="00DC5873">
        <w:rPr>
          <w:rFonts w:ascii="Times New Roman" w:hAnsi="Times New Roman" w:cs="Times New Roman"/>
          <w:b/>
          <w:color w:val="000000"/>
        </w:rPr>
        <w:t>Техническое обслуживание</w:t>
      </w:r>
    </w:p>
    <w:p w:rsidR="00EF6E00" w:rsidRPr="00C66DA0" w:rsidRDefault="001101E7" w:rsidP="00723610">
      <w:pPr>
        <w:widowControl/>
        <w:shd w:val="clear" w:color="auto" w:fill="FFFFFF"/>
        <w:spacing w:after="120" w:line="264" w:lineRule="auto"/>
        <w:ind w:left="284"/>
        <w:jc w:val="both"/>
        <w:rPr>
          <w:rFonts w:ascii="Times New Roman" w:hAnsi="Times New Roman" w:cs="Times New Roman"/>
          <w:sz w:val="19"/>
          <w:szCs w:val="19"/>
        </w:rPr>
      </w:pPr>
      <w:r w:rsidRPr="00C66DA0">
        <w:rPr>
          <w:rFonts w:ascii="Times New Roman" w:hAnsi="Times New Roman" w:cs="Times New Roman"/>
          <w:color w:val="000000"/>
          <w:sz w:val="19"/>
          <w:szCs w:val="19"/>
        </w:rPr>
        <w:t>Под техническим обслуживанием должно пониматься плановое обслуживание СКК для заблаговременного снижения вероятности отказа или капитальный ремонт, или ремонт СКК, выполненные на основании установленных нужд.</w:t>
      </w:r>
    </w:p>
    <w:p w:rsidR="00EF6E00" w:rsidRPr="00DC5873" w:rsidRDefault="001101E7" w:rsidP="00DC5873">
      <w:pPr>
        <w:widowControl/>
        <w:shd w:val="clear" w:color="auto" w:fill="FFFFFF"/>
        <w:spacing w:before="120" w:line="264" w:lineRule="auto"/>
        <w:rPr>
          <w:rFonts w:ascii="Times New Roman" w:hAnsi="Times New Roman" w:cs="Times New Roman"/>
          <w:b/>
          <w:color w:val="000000"/>
        </w:rPr>
      </w:pPr>
      <w:r w:rsidRPr="00DC5873">
        <w:rPr>
          <w:rFonts w:ascii="Times New Roman" w:hAnsi="Times New Roman" w:cs="Times New Roman"/>
          <w:b/>
          <w:color w:val="000000"/>
        </w:rPr>
        <w:t>Капитальный ремонт</w:t>
      </w:r>
    </w:p>
    <w:p w:rsidR="00EF6E00" w:rsidRPr="00C66DA0" w:rsidRDefault="001101E7" w:rsidP="00723610">
      <w:pPr>
        <w:widowControl/>
        <w:shd w:val="clear" w:color="auto" w:fill="FFFFFF"/>
        <w:spacing w:after="120" w:line="264" w:lineRule="auto"/>
        <w:ind w:left="284"/>
        <w:jc w:val="both"/>
        <w:rPr>
          <w:rFonts w:ascii="Times New Roman" w:hAnsi="Times New Roman" w:cs="Times New Roman"/>
          <w:sz w:val="19"/>
          <w:szCs w:val="19"/>
        </w:rPr>
      </w:pPr>
      <w:r w:rsidRPr="00C66DA0">
        <w:rPr>
          <w:rFonts w:ascii="Times New Roman" w:hAnsi="Times New Roman" w:cs="Times New Roman"/>
          <w:color w:val="000000"/>
          <w:sz w:val="19"/>
          <w:szCs w:val="19"/>
        </w:rPr>
        <w:t>Под капитальным ремонтом должно пониматься устранение несоответствий или недоработок, обнаруженных в конструкции или рабочих характеристиках СКК, при этом СКК соответствуют требованиям пригодности к эксплуатации.</w:t>
      </w:r>
    </w:p>
    <w:p w:rsidR="00EF6E00" w:rsidRPr="00DC5873" w:rsidRDefault="001101E7" w:rsidP="00DC5873">
      <w:pPr>
        <w:widowControl/>
        <w:shd w:val="clear" w:color="auto" w:fill="FFFFFF"/>
        <w:spacing w:before="120" w:line="264" w:lineRule="auto"/>
        <w:rPr>
          <w:rFonts w:ascii="Times New Roman" w:hAnsi="Times New Roman" w:cs="Times New Roman"/>
          <w:b/>
          <w:color w:val="000000"/>
        </w:rPr>
      </w:pPr>
      <w:r w:rsidRPr="00DC5873">
        <w:rPr>
          <w:rFonts w:ascii="Times New Roman" w:hAnsi="Times New Roman" w:cs="Times New Roman"/>
          <w:b/>
          <w:color w:val="000000"/>
        </w:rPr>
        <w:t>Срок службы</w:t>
      </w:r>
    </w:p>
    <w:p w:rsidR="00EF6E00" w:rsidRPr="00C66DA0" w:rsidRDefault="001101E7" w:rsidP="00723610">
      <w:pPr>
        <w:widowControl/>
        <w:shd w:val="clear" w:color="auto" w:fill="FFFFFF"/>
        <w:spacing w:after="120" w:line="264" w:lineRule="auto"/>
        <w:ind w:left="284"/>
        <w:jc w:val="both"/>
        <w:rPr>
          <w:rFonts w:ascii="Times New Roman" w:hAnsi="Times New Roman" w:cs="Times New Roman"/>
          <w:sz w:val="19"/>
          <w:szCs w:val="19"/>
        </w:rPr>
      </w:pPr>
      <w:r w:rsidRPr="00C66DA0">
        <w:rPr>
          <w:rFonts w:ascii="Times New Roman" w:hAnsi="Times New Roman" w:cs="Times New Roman"/>
          <w:color w:val="000000"/>
          <w:sz w:val="19"/>
          <w:szCs w:val="19"/>
        </w:rPr>
        <w:t>Под сроком службы должен пониматься период времени, в течение которого считается, что установленные СКК на месте эксплуатации сохраняют свою пригодность к эксплуатации.</w:t>
      </w:r>
    </w:p>
    <w:p w:rsidR="00EF6E00" w:rsidRPr="00DC5873" w:rsidRDefault="001101E7" w:rsidP="00DC5873">
      <w:pPr>
        <w:widowControl/>
        <w:shd w:val="clear" w:color="auto" w:fill="FFFFFF"/>
        <w:spacing w:before="120" w:line="264" w:lineRule="auto"/>
        <w:rPr>
          <w:rFonts w:ascii="Times New Roman" w:hAnsi="Times New Roman" w:cs="Times New Roman"/>
          <w:b/>
          <w:color w:val="000000"/>
        </w:rPr>
      </w:pPr>
      <w:r w:rsidRPr="00DC5873">
        <w:rPr>
          <w:rFonts w:ascii="Times New Roman" w:hAnsi="Times New Roman" w:cs="Times New Roman"/>
          <w:b/>
          <w:color w:val="000000"/>
        </w:rPr>
        <w:t>Пригодность к эксплуатации</w:t>
      </w:r>
    </w:p>
    <w:p w:rsidR="00EF6E00" w:rsidRPr="00C66DA0" w:rsidRDefault="001101E7" w:rsidP="00723610">
      <w:pPr>
        <w:widowControl/>
        <w:shd w:val="clear" w:color="auto" w:fill="FFFFFF"/>
        <w:spacing w:after="120" w:line="264" w:lineRule="auto"/>
        <w:ind w:left="284"/>
        <w:jc w:val="both"/>
        <w:rPr>
          <w:rFonts w:ascii="Times New Roman" w:hAnsi="Times New Roman" w:cs="Times New Roman"/>
          <w:sz w:val="19"/>
          <w:szCs w:val="19"/>
        </w:rPr>
      </w:pPr>
      <w:r w:rsidRPr="00C66DA0">
        <w:rPr>
          <w:rFonts w:ascii="Times New Roman" w:hAnsi="Times New Roman" w:cs="Times New Roman"/>
          <w:color w:val="000000"/>
          <w:sz w:val="19"/>
          <w:szCs w:val="19"/>
        </w:rPr>
        <w:t>Под пригодностью к эксплуатации должна пониматься целостность и рабочие характеристики СКК в соответствии с основами проектирования.</w:t>
      </w:r>
    </w:p>
    <w:p w:rsidR="00795450" w:rsidRPr="00795450" w:rsidRDefault="001101E7" w:rsidP="00795450">
      <w:pPr>
        <w:widowControl/>
        <w:shd w:val="clear" w:color="auto" w:fill="FFFFFF"/>
        <w:spacing w:after="120" w:line="264" w:lineRule="auto"/>
        <w:jc w:val="both"/>
        <w:rPr>
          <w:rFonts w:ascii="Times New Roman" w:hAnsi="Times New Roman" w:cs="Times New Roman"/>
          <w:b/>
          <w:color w:val="000000"/>
          <w:sz w:val="19"/>
          <w:szCs w:val="19"/>
        </w:rPr>
      </w:pPr>
      <w:r w:rsidRPr="00795450">
        <w:rPr>
          <w:rFonts w:ascii="Times New Roman" w:hAnsi="Times New Roman" w:cs="Times New Roman"/>
          <w:b/>
          <w:color w:val="000000"/>
          <w:sz w:val="19"/>
          <w:szCs w:val="19"/>
        </w:rPr>
        <w:t xml:space="preserve">Системы, конструкции и компоненты (СКК) </w:t>
      </w:r>
    </w:p>
    <w:p w:rsidR="00EF6E00" w:rsidRPr="00C66DA0" w:rsidRDefault="001101E7" w:rsidP="00723610">
      <w:pPr>
        <w:widowControl/>
        <w:shd w:val="clear" w:color="auto" w:fill="FFFFFF"/>
        <w:spacing w:after="120" w:line="264" w:lineRule="auto"/>
        <w:ind w:left="284"/>
        <w:jc w:val="both"/>
        <w:rPr>
          <w:rFonts w:ascii="Times New Roman" w:hAnsi="Times New Roman" w:cs="Times New Roman"/>
          <w:sz w:val="19"/>
          <w:szCs w:val="19"/>
        </w:rPr>
      </w:pPr>
      <w:r w:rsidRPr="00C66DA0">
        <w:rPr>
          <w:rFonts w:ascii="Times New Roman" w:hAnsi="Times New Roman" w:cs="Times New Roman"/>
          <w:color w:val="000000"/>
          <w:sz w:val="19"/>
          <w:szCs w:val="19"/>
        </w:rPr>
        <w:t>Под системами, конструкциями и компонентами (СКК) должны пониматься механические, электрические системы, СКУ или гражданские системы, конструкция или компонент классов безопасности 1, 2 и 3 или классов EYT/STUK (неядерные).</w:t>
      </w:r>
    </w:p>
    <w:p w:rsidR="00EF6E00" w:rsidRPr="00DC5873" w:rsidRDefault="001101E7" w:rsidP="00DC5873">
      <w:pPr>
        <w:widowControl/>
        <w:shd w:val="clear" w:color="auto" w:fill="FFFFFF"/>
        <w:spacing w:before="120" w:line="264" w:lineRule="auto"/>
        <w:rPr>
          <w:rFonts w:ascii="Times New Roman" w:hAnsi="Times New Roman" w:cs="Times New Roman"/>
          <w:b/>
          <w:color w:val="000000"/>
        </w:rPr>
      </w:pPr>
      <w:r w:rsidRPr="00C66DA0">
        <w:rPr>
          <w:rFonts w:ascii="Times New Roman" w:hAnsi="Times New Roman" w:cs="Times New Roman"/>
          <w:sz w:val="19"/>
          <w:szCs w:val="19"/>
        </w:rPr>
        <w:br w:type="column"/>
      </w:r>
      <w:r w:rsidRPr="00DC5873">
        <w:rPr>
          <w:rFonts w:ascii="Times New Roman" w:hAnsi="Times New Roman" w:cs="Times New Roman"/>
          <w:b/>
          <w:color w:val="000000"/>
        </w:rPr>
        <w:t>Модификация</w:t>
      </w:r>
    </w:p>
    <w:p w:rsidR="00EF6E00" w:rsidRPr="00C66DA0" w:rsidRDefault="001101E7" w:rsidP="00723610">
      <w:pPr>
        <w:widowControl/>
        <w:shd w:val="clear" w:color="auto" w:fill="FFFFFF"/>
        <w:spacing w:after="120" w:line="264" w:lineRule="auto"/>
        <w:ind w:left="284"/>
        <w:jc w:val="both"/>
        <w:rPr>
          <w:rFonts w:ascii="Times New Roman" w:hAnsi="Times New Roman" w:cs="Times New Roman"/>
          <w:sz w:val="19"/>
          <w:szCs w:val="19"/>
        </w:rPr>
      </w:pPr>
      <w:r w:rsidRPr="00C66DA0">
        <w:rPr>
          <w:rFonts w:ascii="Times New Roman" w:hAnsi="Times New Roman" w:cs="Times New Roman"/>
          <w:color w:val="000000"/>
          <w:sz w:val="19"/>
          <w:szCs w:val="19"/>
        </w:rPr>
        <w:t>Под модификацией должно пониматься внесение изменений в систему, конструкцию или компонент таким образом, что их предыдущие технические характеристики становятся неактуальны.</w:t>
      </w:r>
    </w:p>
    <w:p w:rsidR="00EF6E00" w:rsidRPr="00DC5873" w:rsidRDefault="001101E7" w:rsidP="00DC5873">
      <w:pPr>
        <w:widowControl/>
        <w:shd w:val="clear" w:color="auto" w:fill="FFFFFF"/>
        <w:spacing w:before="120" w:line="264" w:lineRule="auto"/>
        <w:rPr>
          <w:rFonts w:ascii="Times New Roman" w:hAnsi="Times New Roman" w:cs="Times New Roman"/>
          <w:b/>
          <w:color w:val="000000"/>
        </w:rPr>
      </w:pPr>
      <w:r w:rsidRPr="00DC5873">
        <w:rPr>
          <w:rFonts w:ascii="Times New Roman" w:hAnsi="Times New Roman" w:cs="Times New Roman"/>
          <w:b/>
          <w:color w:val="000000"/>
        </w:rPr>
        <w:t>Моральное старение</w:t>
      </w:r>
    </w:p>
    <w:p w:rsidR="00EF6E00" w:rsidRPr="00C66DA0" w:rsidRDefault="001101E7" w:rsidP="00723610">
      <w:pPr>
        <w:widowControl/>
        <w:shd w:val="clear" w:color="auto" w:fill="FFFFFF"/>
        <w:spacing w:after="120" w:line="264" w:lineRule="auto"/>
        <w:ind w:left="284"/>
        <w:jc w:val="both"/>
        <w:rPr>
          <w:rFonts w:ascii="Times New Roman" w:hAnsi="Times New Roman" w:cs="Times New Roman"/>
          <w:sz w:val="19"/>
          <w:szCs w:val="19"/>
        </w:rPr>
      </w:pPr>
      <w:r w:rsidRPr="00C66DA0">
        <w:rPr>
          <w:rFonts w:ascii="Times New Roman" w:hAnsi="Times New Roman" w:cs="Times New Roman"/>
          <w:color w:val="000000"/>
          <w:sz w:val="19"/>
          <w:szCs w:val="19"/>
        </w:rPr>
        <w:t>Под моральным старением должно пониматься несоответствие СКК станции новым принятым требованиям безопасности или отсутствие текущего технологического развития в</w:t>
      </w:r>
      <w:r w:rsidR="00795450">
        <w:rPr>
          <w:rFonts w:ascii="Times New Roman" w:hAnsi="Times New Roman" w:cs="Times New Roman"/>
          <w:color w:val="000000"/>
          <w:sz w:val="19"/>
          <w:szCs w:val="19"/>
        </w:rPr>
        <w:t> </w:t>
      </w:r>
      <w:r w:rsidRPr="00C66DA0">
        <w:rPr>
          <w:rFonts w:ascii="Times New Roman" w:hAnsi="Times New Roman" w:cs="Times New Roman"/>
          <w:color w:val="000000"/>
          <w:sz w:val="19"/>
          <w:szCs w:val="19"/>
        </w:rPr>
        <w:t>отношении обеспечения безопасности. Недостаток технической поддержки или запасных частей также рассматривается как проявление морального старения СКК.</w:t>
      </w:r>
    </w:p>
    <w:p w:rsidR="00EF6E00" w:rsidRPr="00DC5873" w:rsidRDefault="001101E7" w:rsidP="00DC5873">
      <w:pPr>
        <w:widowControl/>
        <w:shd w:val="clear" w:color="auto" w:fill="FFFFFF"/>
        <w:spacing w:before="120" w:line="264" w:lineRule="auto"/>
        <w:rPr>
          <w:rFonts w:ascii="Times New Roman" w:hAnsi="Times New Roman" w:cs="Times New Roman"/>
          <w:b/>
          <w:color w:val="000000"/>
        </w:rPr>
      </w:pPr>
      <w:r w:rsidRPr="00DC5873">
        <w:rPr>
          <w:rFonts w:ascii="Times New Roman" w:hAnsi="Times New Roman" w:cs="Times New Roman"/>
          <w:b/>
          <w:color w:val="000000"/>
        </w:rPr>
        <w:t>Неисправность, отказ</w:t>
      </w:r>
    </w:p>
    <w:p w:rsidR="00EF6E00" w:rsidRPr="00C66DA0" w:rsidRDefault="001101E7" w:rsidP="00723610">
      <w:pPr>
        <w:widowControl/>
        <w:shd w:val="clear" w:color="auto" w:fill="FFFFFF"/>
        <w:spacing w:after="120" w:line="264" w:lineRule="auto"/>
        <w:ind w:left="284"/>
        <w:jc w:val="both"/>
        <w:rPr>
          <w:rFonts w:ascii="Times New Roman" w:hAnsi="Times New Roman" w:cs="Times New Roman"/>
          <w:sz w:val="19"/>
          <w:szCs w:val="19"/>
        </w:rPr>
      </w:pPr>
      <w:r w:rsidRPr="00C66DA0">
        <w:rPr>
          <w:rFonts w:ascii="Times New Roman" w:hAnsi="Times New Roman" w:cs="Times New Roman"/>
          <w:color w:val="000000"/>
          <w:sz w:val="19"/>
          <w:szCs w:val="19"/>
        </w:rPr>
        <w:t xml:space="preserve">Под неисправностью или отказом должен пониматься, в контексте </w:t>
      </w:r>
      <w:r w:rsidR="00CE4923" w:rsidRPr="00C66DA0">
        <w:rPr>
          <w:rFonts w:ascii="Times New Roman" w:hAnsi="Times New Roman" w:cs="Times New Roman"/>
          <w:color w:val="000000"/>
          <w:sz w:val="19"/>
          <w:szCs w:val="19"/>
        </w:rPr>
        <w:t>Р</w:t>
      </w:r>
      <w:r w:rsidRPr="00C66DA0">
        <w:rPr>
          <w:rFonts w:ascii="Times New Roman" w:hAnsi="Times New Roman" w:cs="Times New Roman"/>
          <w:color w:val="000000"/>
          <w:sz w:val="19"/>
          <w:szCs w:val="19"/>
        </w:rPr>
        <w:t>уководства YVL A.8, факт, что СКК более не соответствует требованиям пригодности к эксплуатации.</w:t>
      </w:r>
    </w:p>
    <w:p w:rsidR="00EF6E00" w:rsidRPr="00723610" w:rsidRDefault="001101E7" w:rsidP="00526D36">
      <w:pPr>
        <w:widowControl/>
        <w:shd w:val="clear" w:color="auto" w:fill="FFFFFF"/>
        <w:tabs>
          <w:tab w:val="left" w:pos="427"/>
        </w:tabs>
        <w:spacing w:before="240" w:after="120" w:line="247" w:lineRule="auto"/>
        <w:rPr>
          <w:rFonts w:cs="Times New Roman"/>
          <w:b/>
          <w:sz w:val="32"/>
          <w:szCs w:val="32"/>
        </w:rPr>
      </w:pPr>
      <w:r w:rsidRPr="00723610">
        <w:rPr>
          <w:rFonts w:cs="Times New Roman"/>
          <w:b/>
          <w:sz w:val="32"/>
          <w:szCs w:val="32"/>
        </w:rPr>
        <w:t>Ссылки</w:t>
      </w:r>
    </w:p>
    <w:p w:rsidR="00EF6E00" w:rsidRPr="00C66DA0" w:rsidRDefault="001101E7" w:rsidP="00723610">
      <w:pPr>
        <w:widowControl/>
        <w:numPr>
          <w:ilvl w:val="0"/>
          <w:numId w:val="25"/>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C66DA0">
        <w:rPr>
          <w:rFonts w:ascii="Times New Roman" w:hAnsi="Times New Roman" w:cs="Times New Roman"/>
          <w:color w:val="000000"/>
          <w:sz w:val="19"/>
          <w:szCs w:val="19"/>
        </w:rPr>
        <w:t>Закон «Об атомной энергии» (990/1987).</w:t>
      </w:r>
    </w:p>
    <w:p w:rsidR="00EF6E00" w:rsidRPr="00C66DA0" w:rsidRDefault="001101E7" w:rsidP="00723610">
      <w:pPr>
        <w:widowControl/>
        <w:numPr>
          <w:ilvl w:val="0"/>
          <w:numId w:val="25"/>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C66DA0">
        <w:rPr>
          <w:rFonts w:ascii="Times New Roman" w:hAnsi="Times New Roman" w:cs="Times New Roman"/>
          <w:color w:val="000000"/>
          <w:sz w:val="19"/>
          <w:szCs w:val="19"/>
        </w:rPr>
        <w:t>Постановление об атомной энергии (161/1988).</w:t>
      </w:r>
    </w:p>
    <w:p w:rsidR="00EF6E00" w:rsidRPr="00C66DA0" w:rsidRDefault="001101E7" w:rsidP="00723610">
      <w:pPr>
        <w:widowControl/>
        <w:numPr>
          <w:ilvl w:val="0"/>
          <w:numId w:val="25"/>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C66DA0">
        <w:rPr>
          <w:rFonts w:ascii="Times New Roman" w:hAnsi="Times New Roman" w:cs="Times New Roman"/>
          <w:color w:val="000000"/>
          <w:sz w:val="19"/>
          <w:szCs w:val="19"/>
        </w:rPr>
        <w:t>Постановление Государственного совета «О</w:t>
      </w:r>
      <w:r w:rsidR="00795450">
        <w:rPr>
          <w:rFonts w:ascii="Times New Roman" w:hAnsi="Times New Roman" w:cs="Times New Roman"/>
          <w:color w:val="000000"/>
          <w:sz w:val="19"/>
          <w:szCs w:val="19"/>
        </w:rPr>
        <w:t> </w:t>
      </w:r>
      <w:r w:rsidRPr="00C66DA0">
        <w:rPr>
          <w:rFonts w:ascii="Times New Roman" w:hAnsi="Times New Roman" w:cs="Times New Roman"/>
          <w:color w:val="000000"/>
          <w:sz w:val="19"/>
          <w:szCs w:val="19"/>
        </w:rPr>
        <w:t>безопасности атомных электростанций» (717/2013).</w:t>
      </w:r>
    </w:p>
    <w:p w:rsidR="00EF6E00" w:rsidRPr="00C66DA0" w:rsidRDefault="001101E7" w:rsidP="00723610">
      <w:pPr>
        <w:widowControl/>
        <w:numPr>
          <w:ilvl w:val="0"/>
          <w:numId w:val="25"/>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C66DA0">
        <w:rPr>
          <w:rFonts w:ascii="Times New Roman" w:hAnsi="Times New Roman" w:cs="Times New Roman"/>
          <w:color w:val="000000"/>
          <w:sz w:val="19"/>
          <w:szCs w:val="19"/>
        </w:rPr>
        <w:t>Постановление Государственного совета «О</w:t>
      </w:r>
      <w:r w:rsidR="00795450">
        <w:rPr>
          <w:rFonts w:ascii="Times New Roman" w:hAnsi="Times New Roman" w:cs="Times New Roman"/>
          <w:color w:val="000000"/>
          <w:sz w:val="19"/>
          <w:szCs w:val="19"/>
        </w:rPr>
        <w:t> </w:t>
      </w:r>
      <w:r w:rsidRPr="00C66DA0">
        <w:rPr>
          <w:rFonts w:ascii="Times New Roman" w:hAnsi="Times New Roman" w:cs="Times New Roman"/>
          <w:color w:val="000000"/>
          <w:sz w:val="19"/>
          <w:szCs w:val="19"/>
        </w:rPr>
        <w:t>безопасности при захоронении ядерных отходов» (736/2008).</w:t>
      </w:r>
    </w:p>
    <w:p w:rsidR="00EF6E00" w:rsidRPr="00C66DA0" w:rsidRDefault="001101E7" w:rsidP="00723610">
      <w:pPr>
        <w:widowControl/>
        <w:numPr>
          <w:ilvl w:val="0"/>
          <w:numId w:val="25"/>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C66DA0">
        <w:rPr>
          <w:rFonts w:ascii="Times New Roman" w:hAnsi="Times New Roman" w:cs="Times New Roman"/>
          <w:color w:val="000000"/>
          <w:sz w:val="19"/>
          <w:szCs w:val="19"/>
        </w:rPr>
        <w:t>Нормы МАГАТЭ по безопасности, № NS-G-2.12: «Управление старением атомных электростанций. Руководство по безопасности», 2009.</w:t>
      </w:r>
    </w:p>
    <w:p w:rsidR="00EF6E00" w:rsidRPr="00C66DA0" w:rsidRDefault="001101E7" w:rsidP="00723610">
      <w:pPr>
        <w:widowControl/>
        <w:numPr>
          <w:ilvl w:val="0"/>
          <w:numId w:val="25"/>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C66DA0">
        <w:rPr>
          <w:rFonts w:ascii="Times New Roman" w:hAnsi="Times New Roman" w:cs="Times New Roman"/>
          <w:color w:val="000000"/>
          <w:sz w:val="19"/>
          <w:szCs w:val="19"/>
        </w:rPr>
        <w:t xml:space="preserve">Публикация </w:t>
      </w:r>
      <w:proofErr w:type="spellStart"/>
      <w:r w:rsidRPr="00C66DA0">
        <w:rPr>
          <w:rFonts w:ascii="Times New Roman" w:hAnsi="Times New Roman" w:cs="Times New Roman"/>
          <w:color w:val="000000"/>
          <w:sz w:val="19"/>
          <w:szCs w:val="19"/>
        </w:rPr>
        <w:t>WENRA</w:t>
      </w:r>
      <w:proofErr w:type="spellEnd"/>
      <w:r w:rsidRPr="00C66DA0">
        <w:rPr>
          <w:rFonts w:ascii="Times New Roman" w:hAnsi="Times New Roman" w:cs="Times New Roman"/>
          <w:color w:val="000000"/>
          <w:sz w:val="19"/>
          <w:szCs w:val="19"/>
        </w:rPr>
        <w:t>: «</w:t>
      </w:r>
      <w:proofErr w:type="spellStart"/>
      <w:r w:rsidRPr="00C66DA0">
        <w:rPr>
          <w:rFonts w:ascii="Times New Roman" w:hAnsi="Times New Roman" w:cs="Times New Roman"/>
          <w:color w:val="000000"/>
          <w:sz w:val="19"/>
          <w:szCs w:val="19"/>
        </w:rPr>
        <w:t>Референтные</w:t>
      </w:r>
      <w:proofErr w:type="spellEnd"/>
      <w:r w:rsidRPr="00C66DA0">
        <w:rPr>
          <w:rFonts w:ascii="Times New Roman" w:hAnsi="Times New Roman" w:cs="Times New Roman"/>
          <w:color w:val="000000"/>
          <w:sz w:val="19"/>
          <w:szCs w:val="19"/>
        </w:rPr>
        <w:t xml:space="preserve"> уровни безопасности ядерных реакторов», издание I: Управление процессом старения, издание</w:t>
      </w:r>
      <w:proofErr w:type="gramStart"/>
      <w:r w:rsidRPr="00C66DA0">
        <w:rPr>
          <w:rFonts w:ascii="Times New Roman" w:hAnsi="Times New Roman" w:cs="Times New Roman"/>
          <w:color w:val="000000"/>
          <w:sz w:val="19"/>
          <w:szCs w:val="19"/>
        </w:rPr>
        <w:t xml:space="preserve"> К</w:t>
      </w:r>
      <w:proofErr w:type="gramEnd"/>
      <w:r w:rsidRPr="00C66DA0">
        <w:rPr>
          <w:rFonts w:ascii="Times New Roman" w:hAnsi="Times New Roman" w:cs="Times New Roman"/>
          <w:color w:val="000000"/>
          <w:sz w:val="19"/>
          <w:szCs w:val="19"/>
        </w:rPr>
        <w:t>: «Техническое обслуживание, эксплуатационный контроль и функциональные испытания».</w:t>
      </w:r>
    </w:p>
    <w:p w:rsidR="00EF6E00" w:rsidRPr="00C66DA0" w:rsidRDefault="00EF6E00" w:rsidP="00C66DA0">
      <w:pPr>
        <w:widowControl/>
        <w:numPr>
          <w:ilvl w:val="0"/>
          <w:numId w:val="25"/>
        </w:numPr>
        <w:shd w:val="clear" w:color="auto" w:fill="FFFFFF"/>
        <w:tabs>
          <w:tab w:val="left" w:pos="288"/>
        </w:tabs>
        <w:spacing w:after="120" w:line="264" w:lineRule="auto"/>
        <w:jc w:val="both"/>
        <w:rPr>
          <w:rFonts w:ascii="Times New Roman" w:hAnsi="Times New Roman" w:cs="Times New Roman"/>
          <w:color w:val="000000"/>
          <w:spacing w:val="-2"/>
          <w:sz w:val="19"/>
          <w:szCs w:val="19"/>
        </w:rPr>
        <w:sectPr w:rsidR="00EF6E00" w:rsidRPr="00C66DA0" w:rsidSect="00526D36">
          <w:pgSz w:w="11909" w:h="16834" w:code="9"/>
          <w:pgMar w:top="1134" w:right="1134" w:bottom="1134" w:left="1418" w:header="720" w:footer="720" w:gutter="0"/>
          <w:cols w:num="2" w:space="720"/>
          <w:noEndnote/>
        </w:sectPr>
      </w:pPr>
    </w:p>
    <w:p w:rsidR="00EF6E00" w:rsidRPr="00050DE6" w:rsidRDefault="001101E7" w:rsidP="00526D36">
      <w:pPr>
        <w:widowControl/>
        <w:shd w:val="clear" w:color="auto" w:fill="FFFFFF"/>
        <w:tabs>
          <w:tab w:val="left" w:pos="427"/>
        </w:tabs>
        <w:spacing w:before="240" w:after="120" w:line="247" w:lineRule="auto"/>
        <w:rPr>
          <w:rFonts w:cs="Times New Roman"/>
          <w:b/>
          <w:sz w:val="32"/>
          <w:szCs w:val="32"/>
        </w:rPr>
      </w:pPr>
      <w:bookmarkStart w:id="8" w:name="bookmark11"/>
      <w:r w:rsidRPr="00526D36">
        <w:rPr>
          <w:rFonts w:cs="Times New Roman"/>
          <w:b/>
          <w:color w:val="A6A6A6" w:themeColor="background1" w:themeShade="A6"/>
          <w:sz w:val="32"/>
          <w:szCs w:val="32"/>
        </w:rPr>
        <w:t>П</w:t>
      </w:r>
      <w:bookmarkEnd w:id="8"/>
      <w:r w:rsidRPr="00526D36">
        <w:rPr>
          <w:rFonts w:cs="Times New Roman"/>
          <w:b/>
          <w:color w:val="A6A6A6" w:themeColor="background1" w:themeShade="A6"/>
          <w:sz w:val="32"/>
          <w:szCs w:val="32"/>
        </w:rPr>
        <w:t>РИЛОЖЕНИЕ А</w:t>
      </w:r>
      <w:r w:rsidRPr="00526D36">
        <w:rPr>
          <w:rFonts w:cs="Times New Roman"/>
          <w:b/>
          <w:color w:val="A6A6A6" w:themeColor="background1" w:themeShade="A6"/>
          <w:sz w:val="32"/>
          <w:szCs w:val="32"/>
        </w:rPr>
        <w:tab/>
      </w:r>
      <w:r w:rsidRPr="00050DE6">
        <w:rPr>
          <w:rFonts w:cs="Times New Roman"/>
          <w:b/>
          <w:sz w:val="32"/>
          <w:szCs w:val="32"/>
        </w:rPr>
        <w:t>Типичные механизмы старения</w:t>
      </w:r>
    </w:p>
    <w:tbl>
      <w:tblPr>
        <w:tblW w:w="5000" w:type="pct"/>
        <w:tblInd w:w="40" w:type="dxa"/>
        <w:tblLayout w:type="fixed"/>
        <w:tblCellMar>
          <w:top w:w="28" w:type="dxa"/>
          <w:left w:w="40" w:type="dxa"/>
          <w:bottom w:w="28" w:type="dxa"/>
          <w:right w:w="40" w:type="dxa"/>
        </w:tblCellMar>
        <w:tblLook w:val="0000"/>
      </w:tblPr>
      <w:tblGrid>
        <w:gridCol w:w="4713"/>
        <w:gridCol w:w="4724"/>
      </w:tblGrid>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z w:val="18"/>
                <w:szCs w:val="18"/>
              </w:rPr>
              <w:t>Физическая деградация</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rPr>
                <w:rFonts w:ascii="Arial Narrow" w:hAnsi="Arial Narrow" w:cs="Times New Roman"/>
                <w:sz w:val="18"/>
                <w:szCs w:val="18"/>
              </w:rPr>
            </w:pPr>
            <w:r w:rsidRPr="00050DE6">
              <w:rPr>
                <w:rFonts w:ascii="Arial Narrow" w:hAnsi="Arial Narrow" w:cs="Times New Roman"/>
                <w:b/>
                <w:color w:val="000000"/>
                <w:spacing w:val="-5"/>
                <w:sz w:val="18"/>
                <w:szCs w:val="18"/>
              </w:rPr>
              <w:t xml:space="preserve">Предрасположенные </w:t>
            </w:r>
            <w:r w:rsidR="00A9521A">
              <w:rPr>
                <w:rFonts w:ascii="Arial Narrow" w:hAnsi="Arial Narrow" w:cs="Times New Roman"/>
                <w:b/>
                <w:color w:val="000000"/>
                <w:spacing w:val="-5"/>
                <w:sz w:val="18"/>
                <w:szCs w:val="18"/>
              </w:rPr>
              <w:t>к деградации материалы, участки</w:t>
            </w:r>
            <w:r w:rsidR="00A9521A">
              <w:rPr>
                <w:rFonts w:ascii="Arial Narrow" w:hAnsi="Arial Narrow" w:cs="Times New Roman"/>
                <w:b/>
                <w:color w:val="000000"/>
                <w:spacing w:val="-5"/>
                <w:sz w:val="18"/>
                <w:szCs w:val="18"/>
              </w:rPr>
              <w:br/>
            </w:r>
            <w:r w:rsidRPr="00050DE6">
              <w:rPr>
                <w:rFonts w:ascii="Arial Narrow" w:hAnsi="Arial Narrow" w:cs="Times New Roman"/>
                <w:b/>
                <w:color w:val="000000"/>
                <w:spacing w:val="-5"/>
                <w:sz w:val="18"/>
                <w:szCs w:val="18"/>
              </w:rPr>
              <w:t>и компоненты</w:t>
            </w:r>
          </w:p>
        </w:tc>
      </w:tr>
      <w:tr w:rsidR="00EF6E00" w:rsidRPr="00050DE6" w:rsidTr="00050DE6">
        <w:trPr>
          <w:trHeight w:val="20"/>
        </w:trPr>
        <w:tc>
          <w:tcPr>
            <w:tcW w:w="9322" w:type="dxa"/>
            <w:gridSpan w:val="2"/>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center"/>
              <w:rPr>
                <w:rFonts w:ascii="Arial Narrow" w:hAnsi="Arial Narrow" w:cs="Times New Roman"/>
                <w:sz w:val="18"/>
                <w:szCs w:val="18"/>
              </w:rPr>
            </w:pPr>
            <w:r w:rsidRPr="00050DE6">
              <w:rPr>
                <w:rFonts w:ascii="Arial Narrow" w:hAnsi="Arial Narrow" w:cs="Times New Roman"/>
                <w:b/>
                <w:color w:val="000000"/>
                <w:sz w:val="18"/>
                <w:szCs w:val="18"/>
              </w:rPr>
              <w:t>Механическое оборудование</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A9521A">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4"/>
                <w:sz w:val="18"/>
                <w:szCs w:val="18"/>
              </w:rPr>
              <w:t xml:space="preserve">A01. </w:t>
            </w:r>
            <w:r w:rsidRPr="00050DE6">
              <w:rPr>
                <w:rFonts w:ascii="Arial Narrow" w:hAnsi="Arial Narrow" w:cs="Times New Roman"/>
                <w:b/>
                <w:sz w:val="18"/>
                <w:szCs w:val="18"/>
              </w:rPr>
              <w:t xml:space="preserve">Коррозионное растрескивание под напряжением (КРН) </w:t>
            </w:r>
            <w:r w:rsidRPr="00050DE6">
              <w:rPr>
                <w:rFonts w:ascii="Arial Narrow" w:hAnsi="Arial Narrow" w:cs="Times New Roman"/>
                <w:color w:val="000000"/>
                <w:sz w:val="18"/>
                <w:szCs w:val="18"/>
              </w:rPr>
              <w:t>– растрескивание металла, вызванное сочетанием воздействия коррозии и напряжения растяжения. Напряжение растяжения, с</w:t>
            </w:r>
            <w:r w:rsidR="00A9521A">
              <w:rPr>
                <w:rFonts w:ascii="Arial Narrow" w:hAnsi="Arial Narrow" w:cs="Times New Roman"/>
                <w:color w:val="000000"/>
                <w:sz w:val="18"/>
                <w:szCs w:val="18"/>
              </w:rPr>
              <w:t> </w:t>
            </w:r>
            <w:r w:rsidRPr="00050DE6">
              <w:rPr>
                <w:rFonts w:ascii="Arial Narrow" w:hAnsi="Arial Narrow" w:cs="Times New Roman"/>
                <w:color w:val="000000"/>
                <w:sz w:val="18"/>
                <w:szCs w:val="18"/>
              </w:rPr>
              <w:t>другой стороны, может быть вызвано внутренними растяжениями и/или внешней нагрузкой. Коррозионная среда, вызывающая коррозионное растрескивание под напряжением, индивидуальна для каждого отдельного материала.</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A9521A">
            <w:pPr>
              <w:widowControl/>
              <w:shd w:val="clear" w:color="auto" w:fill="FFFFFF"/>
              <w:jc w:val="both"/>
              <w:rPr>
                <w:rFonts w:ascii="Arial Narrow" w:hAnsi="Arial Narrow" w:cs="Times New Roman"/>
                <w:sz w:val="18"/>
                <w:szCs w:val="18"/>
              </w:rPr>
            </w:pPr>
            <w:proofErr w:type="spellStart"/>
            <w:r w:rsidRPr="00050DE6">
              <w:rPr>
                <w:rFonts w:ascii="Arial Narrow" w:hAnsi="Arial Narrow" w:cs="Times New Roman"/>
                <w:color w:val="000000"/>
                <w:sz w:val="18"/>
                <w:szCs w:val="18"/>
              </w:rPr>
              <w:t>Аустенитная</w:t>
            </w:r>
            <w:proofErr w:type="spellEnd"/>
            <w:r w:rsidRPr="00050DE6">
              <w:rPr>
                <w:rFonts w:ascii="Arial Narrow" w:hAnsi="Arial Narrow" w:cs="Times New Roman"/>
                <w:color w:val="000000"/>
                <w:sz w:val="18"/>
                <w:szCs w:val="18"/>
              </w:rPr>
              <w:t xml:space="preserve"> нержавеющая, углеродистая и низколегированная сталь, сплавы никеля, включая сварные соединения и</w:t>
            </w:r>
            <w:r w:rsidR="00A9521A">
              <w:rPr>
                <w:rFonts w:ascii="Arial Narrow" w:hAnsi="Arial Narrow" w:cs="Times New Roman"/>
                <w:color w:val="000000"/>
                <w:sz w:val="18"/>
                <w:szCs w:val="18"/>
              </w:rPr>
              <w:t> </w:t>
            </w:r>
            <w:r w:rsidRPr="00050DE6">
              <w:rPr>
                <w:rFonts w:ascii="Arial Narrow" w:hAnsi="Arial Narrow" w:cs="Times New Roman"/>
                <w:color w:val="000000"/>
                <w:sz w:val="18"/>
                <w:szCs w:val="18"/>
              </w:rPr>
              <w:t xml:space="preserve">прилегающие к ним области; </w:t>
            </w:r>
            <w:proofErr w:type="spellStart"/>
            <w:r w:rsidRPr="00050DE6">
              <w:rPr>
                <w:rFonts w:ascii="Arial Narrow" w:hAnsi="Arial Narrow" w:cs="Times New Roman"/>
                <w:color w:val="000000"/>
                <w:sz w:val="18"/>
                <w:szCs w:val="18"/>
              </w:rPr>
              <w:t>внутрикорпусные</w:t>
            </w:r>
            <w:proofErr w:type="spellEnd"/>
            <w:r w:rsidRPr="00050DE6">
              <w:rPr>
                <w:rFonts w:ascii="Arial Narrow" w:hAnsi="Arial Narrow" w:cs="Times New Roman"/>
                <w:color w:val="000000"/>
                <w:sz w:val="18"/>
                <w:szCs w:val="18"/>
              </w:rPr>
              <w:t xml:space="preserve"> устройства; трубопроводы первого и второго контура, опорные конструкции реактора, парогенераторы, компенсатор давления.</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A9521A">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3"/>
                <w:sz w:val="18"/>
                <w:szCs w:val="18"/>
              </w:rPr>
              <w:t xml:space="preserve">A02. </w:t>
            </w:r>
            <w:r w:rsidRPr="00050DE6">
              <w:rPr>
                <w:rFonts w:ascii="Arial Narrow" w:hAnsi="Arial Narrow" w:cs="Times New Roman"/>
                <w:b/>
                <w:sz w:val="18"/>
                <w:szCs w:val="18"/>
              </w:rPr>
              <w:t xml:space="preserve">Межкристаллитное коррозионное растрескивание под напряжением (МКРН) </w:t>
            </w:r>
            <w:r w:rsidRPr="00050DE6">
              <w:rPr>
                <w:rFonts w:ascii="Arial Narrow" w:hAnsi="Arial Narrow" w:cs="Times New Roman"/>
                <w:color w:val="000000"/>
                <w:sz w:val="18"/>
                <w:szCs w:val="18"/>
              </w:rPr>
              <w:t>– коррозионное растрескивание под напряжением, распространяющееся вдоль границ кристаллитов в</w:t>
            </w:r>
            <w:r w:rsidR="00A9521A">
              <w:rPr>
                <w:rFonts w:ascii="Arial Narrow" w:hAnsi="Arial Narrow" w:cs="Times New Roman"/>
                <w:color w:val="000000"/>
                <w:sz w:val="18"/>
                <w:szCs w:val="18"/>
              </w:rPr>
              <w:t> </w:t>
            </w:r>
            <w:r w:rsidRPr="00050DE6">
              <w:rPr>
                <w:rFonts w:ascii="Arial Narrow" w:hAnsi="Arial Narrow" w:cs="Times New Roman"/>
                <w:color w:val="000000"/>
                <w:sz w:val="18"/>
                <w:szCs w:val="18"/>
              </w:rPr>
              <w:t xml:space="preserve">сенсибилизированном </w:t>
            </w:r>
            <w:proofErr w:type="spellStart"/>
            <w:r w:rsidRPr="00050DE6">
              <w:rPr>
                <w:rFonts w:ascii="Arial Narrow" w:hAnsi="Arial Narrow" w:cs="Times New Roman"/>
                <w:color w:val="000000"/>
                <w:sz w:val="18"/>
                <w:szCs w:val="18"/>
              </w:rPr>
              <w:t>аустенитном</w:t>
            </w:r>
            <w:proofErr w:type="spellEnd"/>
            <w:r w:rsidRPr="00050DE6">
              <w:rPr>
                <w:rFonts w:ascii="Arial Narrow" w:hAnsi="Arial Narrow" w:cs="Times New Roman"/>
                <w:color w:val="000000"/>
                <w:sz w:val="18"/>
                <w:szCs w:val="18"/>
              </w:rPr>
              <w:t xml:space="preserve"> материале (</w:t>
            </w:r>
            <w:proofErr w:type="gramStart"/>
            <w:r w:rsidRPr="00050DE6">
              <w:rPr>
                <w:rFonts w:ascii="Arial Narrow" w:hAnsi="Arial Narrow" w:cs="Times New Roman"/>
                <w:color w:val="000000"/>
                <w:sz w:val="18"/>
                <w:szCs w:val="18"/>
              </w:rPr>
              <w:t>см</w:t>
            </w:r>
            <w:proofErr w:type="gramEnd"/>
            <w:r w:rsidRPr="00050DE6">
              <w:rPr>
                <w:rFonts w:ascii="Arial Narrow" w:hAnsi="Arial Narrow" w:cs="Times New Roman"/>
                <w:color w:val="000000"/>
                <w:sz w:val="18"/>
                <w:szCs w:val="18"/>
              </w:rPr>
              <w:t>.</w:t>
            </w:r>
            <w:r w:rsidR="00A9521A">
              <w:rPr>
                <w:rFonts w:ascii="Arial Narrow" w:hAnsi="Arial Narrow" w:cs="Times New Roman"/>
                <w:color w:val="000000"/>
                <w:sz w:val="18"/>
                <w:szCs w:val="18"/>
              </w:rPr>
              <w:t> </w:t>
            </w:r>
            <w:r w:rsidRPr="00050DE6">
              <w:rPr>
                <w:rFonts w:ascii="Arial Narrow" w:hAnsi="Arial Narrow" w:cs="Times New Roman"/>
                <w:color w:val="000000"/>
                <w:sz w:val="18"/>
                <w:szCs w:val="18"/>
              </w:rPr>
              <w:t>коррозионное растрескивание под напряжением).</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 xml:space="preserve">Сварные соединения в </w:t>
            </w:r>
            <w:proofErr w:type="spellStart"/>
            <w:r w:rsidRPr="00050DE6">
              <w:rPr>
                <w:rFonts w:ascii="Arial Narrow" w:hAnsi="Arial Narrow" w:cs="Times New Roman"/>
                <w:color w:val="000000"/>
                <w:sz w:val="18"/>
                <w:szCs w:val="18"/>
              </w:rPr>
              <w:t>аустенитной</w:t>
            </w:r>
            <w:proofErr w:type="spellEnd"/>
            <w:r w:rsidRPr="00050DE6">
              <w:rPr>
                <w:rFonts w:ascii="Arial Narrow" w:hAnsi="Arial Narrow" w:cs="Times New Roman"/>
                <w:color w:val="000000"/>
                <w:sz w:val="18"/>
                <w:szCs w:val="18"/>
              </w:rPr>
              <w:t xml:space="preserve"> нержавеющей стали; трубопроводы первого и второго контура, </w:t>
            </w:r>
            <w:proofErr w:type="spellStart"/>
            <w:r w:rsidRPr="00050DE6">
              <w:rPr>
                <w:rFonts w:ascii="Arial Narrow" w:hAnsi="Arial Narrow" w:cs="Times New Roman"/>
                <w:color w:val="000000"/>
                <w:sz w:val="18"/>
                <w:szCs w:val="18"/>
              </w:rPr>
              <w:t>внутрикорпусные</w:t>
            </w:r>
            <w:proofErr w:type="spellEnd"/>
            <w:r w:rsidRPr="00050DE6">
              <w:rPr>
                <w:rFonts w:ascii="Arial Narrow" w:hAnsi="Arial Narrow" w:cs="Times New Roman"/>
                <w:color w:val="000000"/>
                <w:sz w:val="18"/>
                <w:szCs w:val="18"/>
              </w:rPr>
              <w:t xml:space="preserve"> устройства, сильфоны.</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A9521A">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4"/>
                <w:sz w:val="18"/>
                <w:szCs w:val="18"/>
              </w:rPr>
              <w:t xml:space="preserve">A03. </w:t>
            </w:r>
            <w:r w:rsidRPr="00050DE6">
              <w:rPr>
                <w:rFonts w:ascii="Arial Narrow" w:hAnsi="Arial Narrow" w:cs="Times New Roman"/>
                <w:b/>
                <w:sz w:val="18"/>
                <w:szCs w:val="18"/>
              </w:rPr>
              <w:t xml:space="preserve">Транскристаллитное коррозионное растрескивание под напряжением </w:t>
            </w:r>
            <w:r w:rsidRPr="00050DE6">
              <w:rPr>
                <w:rFonts w:ascii="Arial Narrow" w:hAnsi="Arial Narrow" w:cs="Times New Roman"/>
                <w:b/>
                <w:color w:val="000000"/>
                <w:spacing w:val="-4"/>
                <w:sz w:val="18"/>
                <w:szCs w:val="18"/>
              </w:rPr>
              <w:t xml:space="preserve">(ТКРН) </w:t>
            </w:r>
            <w:r w:rsidRPr="00050DE6">
              <w:rPr>
                <w:rFonts w:ascii="Arial Narrow" w:hAnsi="Arial Narrow" w:cs="Times New Roman"/>
                <w:b/>
                <w:color w:val="000000"/>
                <w:sz w:val="18"/>
                <w:szCs w:val="18"/>
              </w:rPr>
              <w:t xml:space="preserve">– </w:t>
            </w:r>
            <w:r w:rsidRPr="00050DE6">
              <w:rPr>
                <w:rFonts w:ascii="Arial Narrow" w:hAnsi="Arial Narrow" w:cs="Times New Roman"/>
                <w:color w:val="000000"/>
                <w:sz w:val="18"/>
                <w:szCs w:val="18"/>
              </w:rPr>
              <w:t>коррозионное растрескивание под напряжением, распространяющееся через кристаллиты (</w:t>
            </w:r>
            <w:proofErr w:type="gramStart"/>
            <w:r w:rsidRPr="00050DE6">
              <w:rPr>
                <w:rFonts w:ascii="Arial Narrow" w:hAnsi="Arial Narrow" w:cs="Times New Roman"/>
                <w:color w:val="000000"/>
                <w:sz w:val="18"/>
                <w:szCs w:val="18"/>
              </w:rPr>
              <w:t>см</w:t>
            </w:r>
            <w:proofErr w:type="gramEnd"/>
            <w:r w:rsidRPr="00050DE6">
              <w:rPr>
                <w:rFonts w:ascii="Arial Narrow" w:hAnsi="Arial Narrow" w:cs="Times New Roman"/>
                <w:color w:val="000000"/>
                <w:sz w:val="18"/>
                <w:szCs w:val="18"/>
              </w:rPr>
              <w:t>.</w:t>
            </w:r>
            <w:r w:rsidR="00A9521A">
              <w:rPr>
                <w:rFonts w:ascii="Arial Narrow" w:hAnsi="Arial Narrow" w:cs="Times New Roman"/>
                <w:color w:val="000000"/>
                <w:sz w:val="18"/>
                <w:szCs w:val="18"/>
              </w:rPr>
              <w:t> </w:t>
            </w:r>
            <w:r w:rsidRPr="00050DE6">
              <w:rPr>
                <w:rFonts w:ascii="Arial Narrow" w:hAnsi="Arial Narrow" w:cs="Times New Roman"/>
                <w:color w:val="000000"/>
                <w:sz w:val="18"/>
                <w:szCs w:val="18"/>
              </w:rPr>
              <w:t>коррозионное растрескивание под напряжением).</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CE4923">
            <w:pPr>
              <w:widowControl/>
              <w:shd w:val="clear" w:color="auto" w:fill="FFFFFF"/>
              <w:jc w:val="both"/>
              <w:rPr>
                <w:rFonts w:ascii="Arial Narrow" w:hAnsi="Arial Narrow" w:cs="Times New Roman"/>
                <w:sz w:val="18"/>
                <w:szCs w:val="18"/>
              </w:rPr>
            </w:pPr>
            <w:proofErr w:type="spellStart"/>
            <w:r w:rsidRPr="00050DE6">
              <w:rPr>
                <w:rFonts w:ascii="Arial Narrow" w:hAnsi="Arial Narrow" w:cs="Times New Roman"/>
                <w:color w:val="000000"/>
                <w:sz w:val="18"/>
                <w:szCs w:val="18"/>
              </w:rPr>
              <w:t>Аустенитная</w:t>
            </w:r>
            <w:proofErr w:type="spellEnd"/>
            <w:r w:rsidRPr="00050DE6">
              <w:rPr>
                <w:rFonts w:ascii="Arial Narrow" w:hAnsi="Arial Narrow" w:cs="Times New Roman"/>
                <w:color w:val="000000"/>
                <w:sz w:val="18"/>
                <w:szCs w:val="18"/>
              </w:rPr>
              <w:t xml:space="preserve"> нержавеющая и углеродистая сталь, включая сварные соединения и прилегающие к ним области; корпус парогенератора, трубопроводы, например, трубы теплоносителя реактора, механизмы привода стержней СУЗ</w:t>
            </w:r>
            <w:r w:rsidR="00CE4923">
              <w:rPr>
                <w:rFonts w:ascii="Arial Narrow" w:hAnsi="Arial Narrow" w:cs="Times New Roman"/>
                <w:color w:val="000000"/>
                <w:sz w:val="18"/>
                <w:szCs w:val="18"/>
              </w:rPr>
              <w:t xml:space="preserve"> (система управления и защиты)</w:t>
            </w:r>
            <w:r w:rsidRPr="00050DE6">
              <w:rPr>
                <w:rFonts w:ascii="Arial Narrow" w:hAnsi="Arial Narrow" w:cs="Times New Roman"/>
                <w:color w:val="000000"/>
                <w:sz w:val="18"/>
                <w:szCs w:val="18"/>
              </w:rPr>
              <w:t xml:space="preserve">; трубопроводы, связанные со стальной внутренней облицовкой защитной оболочки; сильфоны из нержавеющей стали, болты </w:t>
            </w:r>
            <w:proofErr w:type="gramStart"/>
            <w:r w:rsidRPr="00050DE6">
              <w:rPr>
                <w:rFonts w:ascii="Arial Narrow" w:hAnsi="Arial Narrow" w:cs="Times New Roman"/>
                <w:color w:val="000000"/>
                <w:sz w:val="18"/>
                <w:szCs w:val="18"/>
              </w:rPr>
              <w:t>в</w:t>
            </w:r>
            <w:proofErr w:type="gramEnd"/>
            <w:r w:rsidRPr="00050DE6">
              <w:rPr>
                <w:rFonts w:ascii="Arial Narrow" w:hAnsi="Arial Narrow" w:cs="Times New Roman"/>
                <w:color w:val="000000"/>
                <w:sz w:val="18"/>
                <w:szCs w:val="18"/>
              </w:rPr>
              <w:t xml:space="preserve"> фланцевых соединениях.</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3"/>
                <w:sz w:val="18"/>
                <w:szCs w:val="18"/>
              </w:rPr>
              <w:t>A04. Внешнее коррозионное растрескивание под напряжением, вызванное хлоридом (ВКРНХ)</w:t>
            </w:r>
          </w:p>
          <w:p w:rsidR="00EF6E00" w:rsidRPr="00050DE6" w:rsidRDefault="001101E7" w:rsidP="00A9521A">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 внешняя поверхность компонента, подверженного напряжению растяжения, обычно трубопровода, подвергается воздействию хлорсодержащей воды из-за утечек из труб и при применении хлорсодержащего изоляционного материала, например (</w:t>
            </w:r>
            <w:proofErr w:type="gramStart"/>
            <w:r w:rsidRPr="00050DE6">
              <w:rPr>
                <w:rFonts w:ascii="Arial Narrow" w:hAnsi="Arial Narrow" w:cs="Times New Roman"/>
                <w:color w:val="000000"/>
                <w:sz w:val="18"/>
                <w:szCs w:val="18"/>
              </w:rPr>
              <w:t>см</w:t>
            </w:r>
            <w:proofErr w:type="gramEnd"/>
            <w:r w:rsidRPr="00050DE6">
              <w:rPr>
                <w:rFonts w:ascii="Arial Narrow" w:hAnsi="Arial Narrow" w:cs="Times New Roman"/>
                <w:color w:val="000000"/>
                <w:sz w:val="18"/>
                <w:szCs w:val="18"/>
              </w:rPr>
              <w:t>.</w:t>
            </w:r>
            <w:r w:rsidR="00A9521A">
              <w:rPr>
                <w:rFonts w:ascii="Arial Narrow" w:hAnsi="Arial Narrow" w:cs="Times New Roman"/>
                <w:color w:val="000000"/>
                <w:sz w:val="18"/>
                <w:szCs w:val="18"/>
              </w:rPr>
              <w:t> </w:t>
            </w:r>
            <w:r w:rsidRPr="00050DE6">
              <w:rPr>
                <w:rFonts w:ascii="Arial Narrow" w:hAnsi="Arial Narrow" w:cs="Times New Roman"/>
                <w:color w:val="000000"/>
                <w:sz w:val="18"/>
                <w:szCs w:val="18"/>
              </w:rPr>
              <w:t>коррозионное растрескивание под напряжением).</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proofErr w:type="spellStart"/>
            <w:r w:rsidRPr="00050DE6">
              <w:rPr>
                <w:rFonts w:ascii="Arial Narrow" w:hAnsi="Arial Narrow" w:cs="Times New Roman"/>
                <w:color w:val="000000"/>
                <w:sz w:val="18"/>
                <w:szCs w:val="18"/>
              </w:rPr>
              <w:t>Аустенитная</w:t>
            </w:r>
            <w:proofErr w:type="spellEnd"/>
            <w:r w:rsidRPr="00050DE6">
              <w:rPr>
                <w:rFonts w:ascii="Arial Narrow" w:hAnsi="Arial Narrow" w:cs="Times New Roman"/>
                <w:color w:val="000000"/>
                <w:sz w:val="18"/>
                <w:szCs w:val="18"/>
              </w:rPr>
              <w:t xml:space="preserve"> нержавеющая сталь и сварные соединения; все трубопроводы.</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2"/>
                <w:sz w:val="18"/>
                <w:szCs w:val="18"/>
              </w:rPr>
              <w:t>A05. Коррозионное растрескивание под напряжением в водном теплоносителе первого контура (КРНВТПК)</w:t>
            </w:r>
          </w:p>
          <w:p w:rsidR="00EF6E00" w:rsidRPr="00050DE6" w:rsidRDefault="001101E7" w:rsidP="00A9521A">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 коррозионное растрескивание под напряжением, возникающее в</w:t>
            </w:r>
            <w:r w:rsidR="00A9521A">
              <w:rPr>
                <w:rFonts w:ascii="Arial Narrow" w:hAnsi="Arial Narrow" w:cs="Times New Roman"/>
                <w:color w:val="000000"/>
                <w:sz w:val="18"/>
                <w:szCs w:val="18"/>
              </w:rPr>
              <w:t> </w:t>
            </w:r>
            <w:proofErr w:type="spellStart"/>
            <w:r w:rsidRPr="00050DE6">
              <w:rPr>
                <w:rFonts w:ascii="Arial Narrow" w:hAnsi="Arial Narrow" w:cs="Times New Roman"/>
                <w:color w:val="000000"/>
                <w:sz w:val="18"/>
                <w:szCs w:val="18"/>
              </w:rPr>
              <w:t>бескислородной</w:t>
            </w:r>
            <w:proofErr w:type="spellEnd"/>
            <w:r w:rsidRPr="00050DE6">
              <w:rPr>
                <w:rFonts w:ascii="Arial Narrow" w:hAnsi="Arial Narrow" w:cs="Times New Roman"/>
                <w:color w:val="000000"/>
                <w:sz w:val="18"/>
                <w:szCs w:val="18"/>
              </w:rPr>
              <w:t xml:space="preserve"> воде при высоких температурах (</w:t>
            </w:r>
            <w:proofErr w:type="gramStart"/>
            <w:r w:rsidRPr="00050DE6">
              <w:rPr>
                <w:rFonts w:ascii="Arial Narrow" w:hAnsi="Arial Narrow" w:cs="Times New Roman"/>
                <w:color w:val="000000"/>
                <w:sz w:val="18"/>
                <w:szCs w:val="18"/>
              </w:rPr>
              <w:t>см</w:t>
            </w:r>
            <w:proofErr w:type="gramEnd"/>
            <w:r w:rsidRPr="00050DE6">
              <w:rPr>
                <w:rFonts w:ascii="Arial Narrow" w:hAnsi="Arial Narrow" w:cs="Times New Roman"/>
                <w:color w:val="000000"/>
                <w:sz w:val="18"/>
                <w:szCs w:val="18"/>
              </w:rPr>
              <w:t>.</w:t>
            </w:r>
            <w:r w:rsidR="00A9521A">
              <w:rPr>
                <w:rFonts w:ascii="Arial Narrow" w:hAnsi="Arial Narrow" w:cs="Times New Roman"/>
                <w:color w:val="000000"/>
                <w:sz w:val="18"/>
                <w:szCs w:val="18"/>
              </w:rPr>
              <w:t> </w:t>
            </w:r>
            <w:r w:rsidRPr="00050DE6">
              <w:rPr>
                <w:rFonts w:ascii="Arial Narrow" w:hAnsi="Arial Narrow" w:cs="Times New Roman"/>
                <w:color w:val="000000"/>
                <w:sz w:val="18"/>
                <w:szCs w:val="18"/>
              </w:rPr>
              <w:t>коррозионное растрескивание под напряжением).</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Сплавы никеля; арматура, не подвергавшаяся отжигу для снятия внутренних напряжений, или холоднодеформированная арматура и сварные соединения; трубки теплоносителя парогенератора стороны первого контура, арматура механизма привода стержней СУЗ, компенсатор давления.</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A9521A">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3"/>
                <w:sz w:val="18"/>
                <w:szCs w:val="18"/>
              </w:rPr>
              <w:t xml:space="preserve">A06. </w:t>
            </w:r>
            <w:r w:rsidRPr="00050DE6">
              <w:rPr>
                <w:rFonts w:ascii="Arial Narrow" w:hAnsi="Arial Narrow" w:cs="Times New Roman"/>
                <w:b/>
                <w:sz w:val="18"/>
                <w:szCs w:val="18"/>
              </w:rPr>
              <w:t xml:space="preserve">Коррозионное растрескивание в результате деформации (КРД) </w:t>
            </w:r>
            <w:r w:rsidRPr="00050DE6">
              <w:rPr>
                <w:rFonts w:ascii="Arial Narrow" w:hAnsi="Arial Narrow" w:cs="Times New Roman"/>
                <w:color w:val="000000"/>
                <w:spacing w:val="-4"/>
                <w:sz w:val="18"/>
                <w:szCs w:val="18"/>
              </w:rPr>
              <w:t>– постепенно возрастающая динамическая нагрузка в</w:t>
            </w:r>
            <w:r w:rsidR="00A9521A">
              <w:rPr>
                <w:rFonts w:ascii="Arial Narrow" w:hAnsi="Arial Narrow" w:cs="Times New Roman"/>
                <w:color w:val="000000"/>
                <w:spacing w:val="-4"/>
                <w:sz w:val="18"/>
                <w:szCs w:val="18"/>
              </w:rPr>
              <w:t> </w:t>
            </w:r>
            <w:r w:rsidRPr="00050DE6">
              <w:rPr>
                <w:rFonts w:ascii="Arial Narrow" w:hAnsi="Arial Narrow" w:cs="Times New Roman"/>
                <w:color w:val="000000"/>
                <w:spacing w:val="-4"/>
                <w:sz w:val="18"/>
                <w:szCs w:val="18"/>
              </w:rPr>
              <w:t>кислородной воде или паре может вызвать растрескивание близкое по типу к коррозионному растрескиванию под напряжением.</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Низколегированные ферритные стали; патрубки питательной воды и горизонтальные трубопроводы, тонкостенные трубы и трубные изгибы.</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A9521A">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z w:val="18"/>
                <w:szCs w:val="18"/>
              </w:rPr>
              <w:t xml:space="preserve">A07. </w:t>
            </w:r>
            <w:r w:rsidRPr="00050DE6">
              <w:rPr>
                <w:rFonts w:ascii="Arial Narrow" w:hAnsi="Arial Narrow" w:cs="Times New Roman"/>
                <w:b/>
                <w:sz w:val="18"/>
                <w:szCs w:val="18"/>
              </w:rPr>
              <w:t>Коррозия, вызванная борной кислотой</w:t>
            </w:r>
            <w:r w:rsidRPr="00050DE6">
              <w:rPr>
                <w:rFonts w:ascii="Arial Narrow" w:hAnsi="Arial Narrow" w:cs="Times New Roman"/>
                <w:sz w:val="18"/>
                <w:szCs w:val="18"/>
              </w:rPr>
              <w:t xml:space="preserve"> </w:t>
            </w:r>
            <w:r w:rsidRPr="00050DE6">
              <w:rPr>
                <w:rFonts w:ascii="Arial Narrow" w:hAnsi="Arial Narrow" w:cs="Times New Roman"/>
                <w:color w:val="000000"/>
                <w:sz w:val="18"/>
                <w:szCs w:val="18"/>
              </w:rPr>
              <w:t>– утечка первичной воды может привести к коррозии, вызванной борной кислотой в</w:t>
            </w:r>
            <w:r w:rsidR="00A9521A">
              <w:rPr>
                <w:rFonts w:ascii="Arial Narrow" w:hAnsi="Arial Narrow" w:cs="Times New Roman"/>
                <w:color w:val="000000"/>
                <w:sz w:val="18"/>
                <w:szCs w:val="18"/>
              </w:rPr>
              <w:t> </w:t>
            </w:r>
            <w:r w:rsidRPr="00050DE6">
              <w:rPr>
                <w:rFonts w:ascii="Arial Narrow" w:hAnsi="Arial Narrow" w:cs="Times New Roman"/>
                <w:color w:val="000000"/>
                <w:sz w:val="18"/>
                <w:szCs w:val="18"/>
              </w:rPr>
              <w:t>углеродистых и низколегированных сталях. Такой процесс представляет собой обычную форму коррозии и/или изнашивания материала.</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Низколегированные ферритные стали; проходки механизма привода стержней СУЗ и крышки корпуса реактора, стальная облицовка защитной оболочки, болтовые соединения.</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3"/>
                <w:sz w:val="18"/>
                <w:szCs w:val="18"/>
              </w:rPr>
              <w:t xml:space="preserve">A08. </w:t>
            </w:r>
            <w:r w:rsidRPr="00050DE6">
              <w:rPr>
                <w:rFonts w:ascii="Arial Narrow" w:hAnsi="Arial Narrow" w:cs="Times New Roman"/>
                <w:b/>
                <w:sz w:val="18"/>
                <w:szCs w:val="18"/>
              </w:rPr>
              <w:t xml:space="preserve">Коррозионная эрозия </w:t>
            </w:r>
            <w:r w:rsidRPr="00050DE6">
              <w:rPr>
                <w:rFonts w:ascii="Arial Narrow" w:hAnsi="Arial Narrow" w:cs="Times New Roman"/>
                <w:color w:val="000000"/>
                <w:spacing w:val="-3"/>
                <w:sz w:val="18"/>
                <w:szCs w:val="18"/>
              </w:rPr>
              <w:t>– при коррозионной эрозии текущая жидкость растворяет защитный слой (продукты коррозии) на поверхности металла, таким образом, процесс коррозии ускоряется при превышении критического значения объемного расхода.</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 xml:space="preserve">Углеродистая и низколегированная сталь; разрывы в потоке, вызывающие водовороты, такие как трубные изгибы и патрубки, </w:t>
            </w:r>
            <w:proofErr w:type="spellStart"/>
            <w:r w:rsidRPr="00050DE6">
              <w:rPr>
                <w:rFonts w:ascii="Arial Narrow" w:hAnsi="Arial Narrow" w:cs="Times New Roman"/>
                <w:color w:val="000000"/>
                <w:sz w:val="18"/>
                <w:szCs w:val="18"/>
              </w:rPr>
              <w:t>заборники</w:t>
            </w:r>
            <w:proofErr w:type="spellEnd"/>
            <w:r w:rsidRPr="00050DE6">
              <w:rPr>
                <w:rFonts w:ascii="Arial Narrow" w:hAnsi="Arial Narrow" w:cs="Times New Roman"/>
                <w:color w:val="000000"/>
                <w:sz w:val="18"/>
                <w:szCs w:val="18"/>
              </w:rPr>
              <w:t xml:space="preserve"> и переходные патрубки, небрежно выполненные сварные швы с внутренней стороны, стороны выпуска фланцев измерения расхода.</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2"/>
                <w:sz w:val="18"/>
                <w:szCs w:val="18"/>
              </w:rPr>
              <w:t xml:space="preserve">A09. </w:t>
            </w:r>
            <w:r w:rsidRPr="00050DE6">
              <w:rPr>
                <w:rFonts w:ascii="Arial Narrow" w:hAnsi="Arial Narrow" w:cs="Times New Roman"/>
                <w:b/>
                <w:sz w:val="18"/>
                <w:szCs w:val="18"/>
              </w:rPr>
              <w:t xml:space="preserve">Гидравлический удар </w:t>
            </w:r>
            <w:r w:rsidRPr="00050DE6">
              <w:rPr>
                <w:rFonts w:ascii="Arial Narrow" w:hAnsi="Arial Narrow" w:cs="Times New Roman"/>
                <w:color w:val="000000"/>
                <w:spacing w:val="-2"/>
                <w:sz w:val="18"/>
                <w:szCs w:val="18"/>
              </w:rPr>
              <w:t>– гидравлический удар может привести к высоким динамическим нагрузкам.</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Остановка потока, например, при быстром закрывании клапана.</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2"/>
                <w:sz w:val="18"/>
                <w:szCs w:val="18"/>
              </w:rPr>
              <w:t xml:space="preserve">A10. </w:t>
            </w:r>
            <w:r w:rsidRPr="00050DE6">
              <w:rPr>
                <w:rFonts w:ascii="Arial Narrow" w:hAnsi="Arial Narrow" w:cs="Times New Roman"/>
                <w:b/>
                <w:sz w:val="18"/>
                <w:szCs w:val="18"/>
              </w:rPr>
              <w:t xml:space="preserve">Коррозия, вызванная влиянием микроорганизмов </w:t>
            </w:r>
            <w:r w:rsidRPr="00050DE6">
              <w:rPr>
                <w:rFonts w:ascii="Arial Narrow" w:hAnsi="Arial Narrow" w:cs="Times New Roman"/>
                <w:color w:val="000000"/>
                <w:spacing w:val="-2"/>
                <w:sz w:val="18"/>
                <w:szCs w:val="18"/>
              </w:rPr>
              <w:t>– вода, загрязненная органическими веществами в системе сырой воды, например, может вызывать локальную коррозию при повышенных температурах и низком объемном расходе, особенно в условиях наличия трещин.</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A9521A">
            <w:pPr>
              <w:widowControl/>
              <w:shd w:val="clear" w:color="auto" w:fill="FFFFFF"/>
              <w:jc w:val="both"/>
              <w:rPr>
                <w:rFonts w:ascii="Arial Narrow" w:hAnsi="Arial Narrow" w:cs="Times New Roman"/>
                <w:sz w:val="18"/>
                <w:szCs w:val="18"/>
              </w:rPr>
            </w:pPr>
            <w:proofErr w:type="spellStart"/>
            <w:r w:rsidRPr="00050DE6">
              <w:rPr>
                <w:rFonts w:ascii="Arial Narrow" w:hAnsi="Arial Narrow" w:cs="Times New Roman"/>
                <w:color w:val="000000"/>
                <w:sz w:val="18"/>
                <w:szCs w:val="18"/>
              </w:rPr>
              <w:t>Аустенитная</w:t>
            </w:r>
            <w:proofErr w:type="spellEnd"/>
            <w:r w:rsidRPr="00050DE6">
              <w:rPr>
                <w:rFonts w:ascii="Arial Narrow" w:hAnsi="Arial Narrow" w:cs="Times New Roman"/>
                <w:color w:val="000000"/>
                <w:sz w:val="18"/>
                <w:szCs w:val="18"/>
              </w:rPr>
              <w:t xml:space="preserve"> и ферритная сталь, включая сварные соединения и</w:t>
            </w:r>
            <w:r w:rsidR="00A9521A">
              <w:rPr>
                <w:rFonts w:ascii="Arial Narrow" w:hAnsi="Arial Narrow" w:cs="Times New Roman"/>
                <w:color w:val="000000"/>
                <w:sz w:val="18"/>
                <w:szCs w:val="18"/>
              </w:rPr>
              <w:t> </w:t>
            </w:r>
            <w:r w:rsidRPr="00050DE6">
              <w:rPr>
                <w:rFonts w:ascii="Arial Narrow" w:hAnsi="Arial Narrow" w:cs="Times New Roman"/>
                <w:color w:val="000000"/>
                <w:sz w:val="18"/>
                <w:szCs w:val="18"/>
              </w:rPr>
              <w:t>швы из разнородных металлов; различные дополнительные трубопроводы, стальная облицовка защитной оболочки, усиливающая стальная арматура.</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z w:val="18"/>
                <w:szCs w:val="18"/>
              </w:rPr>
              <w:t xml:space="preserve">A11. Точечная коррозия </w:t>
            </w:r>
            <w:r w:rsidRPr="00050DE6">
              <w:rPr>
                <w:rFonts w:ascii="Arial Narrow" w:hAnsi="Arial Narrow" w:cs="Times New Roman"/>
                <w:color w:val="000000"/>
                <w:sz w:val="18"/>
                <w:szCs w:val="18"/>
              </w:rPr>
              <w:t>– локальная коррозия в виде выбоин может образоваться в трубопроводах, где периодически или постоянно возникает малый объемный расход и вода насыщена кислородом и загрязнена (например, фторидами или хлоридами).</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proofErr w:type="spellStart"/>
            <w:r w:rsidRPr="00050DE6">
              <w:rPr>
                <w:rFonts w:ascii="Arial Narrow" w:hAnsi="Arial Narrow" w:cs="Times New Roman"/>
                <w:color w:val="000000"/>
                <w:sz w:val="18"/>
                <w:szCs w:val="18"/>
              </w:rPr>
              <w:t>Аустенитная</w:t>
            </w:r>
            <w:proofErr w:type="spellEnd"/>
            <w:r w:rsidRPr="00050DE6">
              <w:rPr>
                <w:rFonts w:ascii="Arial Narrow" w:hAnsi="Arial Narrow" w:cs="Times New Roman"/>
                <w:color w:val="000000"/>
                <w:sz w:val="18"/>
                <w:szCs w:val="18"/>
              </w:rPr>
              <w:t xml:space="preserve"> и ферритная сталь и сплавы никеля, включая сварные соединения и швы с разнородными металлами; трубы теплоносителя парогенератора, болты крышки корпуса реактора, каркас парогенератора.</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3"/>
                <w:sz w:val="18"/>
                <w:szCs w:val="18"/>
              </w:rPr>
              <w:t xml:space="preserve">A12. </w:t>
            </w:r>
            <w:r w:rsidRPr="00050DE6">
              <w:rPr>
                <w:rFonts w:ascii="Arial Narrow" w:hAnsi="Arial Narrow" w:cs="Times New Roman"/>
                <w:b/>
                <w:sz w:val="18"/>
                <w:szCs w:val="18"/>
              </w:rPr>
              <w:t xml:space="preserve">Щелевая коррозия </w:t>
            </w:r>
            <w:r w:rsidRPr="00050DE6">
              <w:rPr>
                <w:rFonts w:ascii="Arial Narrow" w:hAnsi="Arial Narrow" w:cs="Times New Roman"/>
                <w:color w:val="000000"/>
                <w:spacing w:val="-3"/>
                <w:sz w:val="18"/>
                <w:szCs w:val="18"/>
              </w:rPr>
              <w:t>– форма коррозии, возникающая в щелях при повышенных температурах и в окислительных условиях.</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proofErr w:type="spellStart"/>
            <w:r w:rsidRPr="00050DE6">
              <w:rPr>
                <w:rFonts w:ascii="Arial Narrow" w:hAnsi="Arial Narrow" w:cs="Times New Roman"/>
                <w:color w:val="000000"/>
                <w:sz w:val="18"/>
                <w:szCs w:val="18"/>
              </w:rPr>
              <w:t>Аустенитная</w:t>
            </w:r>
            <w:proofErr w:type="spellEnd"/>
            <w:r w:rsidRPr="00050DE6">
              <w:rPr>
                <w:rFonts w:ascii="Arial Narrow" w:hAnsi="Arial Narrow" w:cs="Times New Roman"/>
                <w:color w:val="000000"/>
                <w:sz w:val="18"/>
                <w:szCs w:val="18"/>
              </w:rPr>
              <w:t xml:space="preserve"> и ферритная сталь и сплавы никеля; тепловые экраны, фланцевые соединения, стальная облицовка защитной оболочки и т. д.</w:t>
            </w:r>
          </w:p>
        </w:tc>
      </w:tr>
    </w:tbl>
    <w:p w:rsidR="00EF6E00" w:rsidRPr="00C66DA0" w:rsidRDefault="00EF6E00" w:rsidP="00C66DA0">
      <w:pPr>
        <w:widowControl/>
        <w:spacing w:after="120" w:line="264" w:lineRule="auto"/>
        <w:jc w:val="both"/>
        <w:rPr>
          <w:rFonts w:ascii="Times New Roman" w:hAnsi="Times New Roman" w:cs="Times New Roman"/>
          <w:sz w:val="19"/>
          <w:szCs w:val="19"/>
        </w:rPr>
        <w:sectPr w:rsidR="00EF6E00" w:rsidRPr="00C66DA0" w:rsidSect="00C66DA0">
          <w:pgSz w:w="11909" w:h="16834" w:code="9"/>
          <w:pgMar w:top="1134" w:right="1134" w:bottom="1134" w:left="1418" w:header="720" w:footer="720" w:gutter="0"/>
          <w:cols w:space="60"/>
          <w:noEndnote/>
        </w:sectPr>
      </w:pPr>
    </w:p>
    <w:tbl>
      <w:tblPr>
        <w:tblW w:w="5000" w:type="pct"/>
        <w:tblInd w:w="40" w:type="dxa"/>
        <w:tblLayout w:type="fixed"/>
        <w:tblCellMar>
          <w:top w:w="28" w:type="dxa"/>
          <w:left w:w="40" w:type="dxa"/>
          <w:bottom w:w="28" w:type="dxa"/>
          <w:right w:w="40" w:type="dxa"/>
        </w:tblCellMar>
        <w:tblLook w:val="0000"/>
      </w:tblPr>
      <w:tblGrid>
        <w:gridCol w:w="4713"/>
        <w:gridCol w:w="4724"/>
      </w:tblGrid>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z w:val="18"/>
                <w:szCs w:val="18"/>
              </w:rPr>
              <w:t>Физическая деградация</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rPr>
                <w:rFonts w:ascii="Arial Narrow" w:hAnsi="Arial Narrow" w:cs="Times New Roman"/>
                <w:sz w:val="18"/>
                <w:szCs w:val="18"/>
              </w:rPr>
            </w:pPr>
            <w:r w:rsidRPr="00050DE6">
              <w:rPr>
                <w:rFonts w:ascii="Arial Narrow" w:hAnsi="Arial Narrow" w:cs="Times New Roman"/>
                <w:b/>
                <w:color w:val="000000"/>
                <w:spacing w:val="-5"/>
                <w:sz w:val="18"/>
                <w:szCs w:val="18"/>
              </w:rPr>
              <w:t>Предрасположенные к деградации м</w:t>
            </w:r>
            <w:r w:rsidR="00A9521A">
              <w:rPr>
                <w:rFonts w:ascii="Arial Narrow" w:hAnsi="Arial Narrow" w:cs="Times New Roman"/>
                <w:b/>
                <w:color w:val="000000"/>
                <w:spacing w:val="-5"/>
                <w:sz w:val="18"/>
                <w:szCs w:val="18"/>
              </w:rPr>
              <w:t>атериалы, участки</w:t>
            </w:r>
            <w:r w:rsidR="00A9521A">
              <w:rPr>
                <w:rFonts w:ascii="Arial Narrow" w:hAnsi="Arial Narrow" w:cs="Times New Roman"/>
                <w:b/>
                <w:color w:val="000000"/>
                <w:spacing w:val="-5"/>
                <w:sz w:val="18"/>
                <w:szCs w:val="18"/>
              </w:rPr>
              <w:br/>
            </w:r>
            <w:r w:rsidRPr="00050DE6">
              <w:rPr>
                <w:rFonts w:ascii="Arial Narrow" w:hAnsi="Arial Narrow" w:cs="Times New Roman"/>
                <w:b/>
                <w:color w:val="000000"/>
                <w:spacing w:val="-5"/>
                <w:sz w:val="18"/>
                <w:szCs w:val="18"/>
              </w:rPr>
              <w:t>и компоненты</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A9521A">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2"/>
                <w:sz w:val="18"/>
                <w:szCs w:val="18"/>
              </w:rPr>
              <w:t xml:space="preserve">A13. </w:t>
            </w:r>
            <w:r w:rsidRPr="00050DE6">
              <w:rPr>
                <w:rFonts w:ascii="Arial Narrow" w:hAnsi="Arial Narrow" w:cs="Times New Roman"/>
                <w:b/>
                <w:sz w:val="18"/>
                <w:szCs w:val="18"/>
              </w:rPr>
              <w:t xml:space="preserve">Эрозионная кавитация </w:t>
            </w:r>
            <w:r w:rsidRPr="00050DE6">
              <w:rPr>
                <w:rFonts w:ascii="Arial Narrow" w:hAnsi="Arial Narrow" w:cs="Times New Roman"/>
                <w:color w:val="000000"/>
                <w:spacing w:val="-2"/>
                <w:sz w:val="18"/>
                <w:szCs w:val="18"/>
              </w:rPr>
              <w:t>– в потоке текучей среды давление падает локально до давления пара или ниже в соответствии с</w:t>
            </w:r>
            <w:r w:rsidR="00A9521A">
              <w:rPr>
                <w:rFonts w:ascii="Arial Narrow" w:hAnsi="Arial Narrow" w:cs="Times New Roman"/>
                <w:color w:val="000000"/>
                <w:spacing w:val="-2"/>
                <w:sz w:val="18"/>
                <w:szCs w:val="18"/>
              </w:rPr>
              <w:t> </w:t>
            </w:r>
            <w:r w:rsidRPr="00050DE6">
              <w:rPr>
                <w:rFonts w:ascii="Arial Narrow" w:hAnsi="Arial Narrow" w:cs="Times New Roman"/>
                <w:color w:val="000000"/>
                <w:spacing w:val="-2"/>
                <w:sz w:val="18"/>
                <w:szCs w:val="18"/>
              </w:rPr>
              <w:t xml:space="preserve">температурой окружающей среды. Сформированная таким образом паровая подушка резко </w:t>
            </w:r>
            <w:proofErr w:type="spellStart"/>
            <w:r w:rsidRPr="00050DE6">
              <w:rPr>
                <w:rFonts w:ascii="Arial Narrow" w:hAnsi="Arial Narrow" w:cs="Times New Roman"/>
                <w:color w:val="000000"/>
                <w:spacing w:val="-2"/>
                <w:sz w:val="18"/>
                <w:szCs w:val="18"/>
              </w:rPr>
              <w:t>схлопывается</w:t>
            </w:r>
            <w:proofErr w:type="spellEnd"/>
            <w:r w:rsidRPr="00050DE6">
              <w:rPr>
                <w:rFonts w:ascii="Arial Narrow" w:hAnsi="Arial Narrow" w:cs="Times New Roman"/>
                <w:color w:val="000000"/>
                <w:spacing w:val="-2"/>
                <w:sz w:val="18"/>
                <w:szCs w:val="18"/>
              </w:rPr>
              <w:t>, когда давление пара в потоке снова возрастает. Это явление вызывает локальный скачок давления, который ускоряет процесс коррозии посредством растворения защитного слоя на поверхности или, при наиболее сильном воздействии, вызывает механические повреждения поверхностей.</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 xml:space="preserve">Все материалы на металлической основе в компонентах, в которых давление может упасть ниже давления пара в результате высокого объемного расхода или при исключительно высоких температурах; клапаны, насосы, </w:t>
            </w:r>
            <w:proofErr w:type="spellStart"/>
            <w:r w:rsidRPr="00050DE6">
              <w:rPr>
                <w:rFonts w:ascii="Arial Narrow" w:hAnsi="Arial Narrow" w:cs="Times New Roman"/>
                <w:color w:val="000000"/>
                <w:sz w:val="18"/>
                <w:szCs w:val="18"/>
              </w:rPr>
              <w:t>внутрикорпусные</w:t>
            </w:r>
            <w:proofErr w:type="spellEnd"/>
            <w:r w:rsidRPr="00050DE6">
              <w:rPr>
                <w:rFonts w:ascii="Arial Narrow" w:hAnsi="Arial Narrow" w:cs="Times New Roman"/>
                <w:color w:val="000000"/>
                <w:sz w:val="18"/>
                <w:szCs w:val="18"/>
              </w:rPr>
              <w:t xml:space="preserve"> устройства парогенератора.</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A9521A">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z w:val="18"/>
                <w:szCs w:val="18"/>
              </w:rPr>
              <w:t xml:space="preserve">A14. Межкристаллитная коррозия (МКК) </w:t>
            </w:r>
            <w:r w:rsidRPr="00050DE6">
              <w:rPr>
                <w:rFonts w:ascii="Arial Narrow" w:hAnsi="Arial Narrow" w:cs="Times New Roman"/>
                <w:color w:val="000000"/>
                <w:sz w:val="18"/>
                <w:szCs w:val="18"/>
              </w:rPr>
              <w:t xml:space="preserve">– коррозия сенсибилизированных </w:t>
            </w:r>
            <w:proofErr w:type="spellStart"/>
            <w:r w:rsidRPr="00050DE6">
              <w:rPr>
                <w:rFonts w:ascii="Arial Narrow" w:hAnsi="Arial Narrow" w:cs="Times New Roman"/>
                <w:color w:val="000000"/>
                <w:sz w:val="18"/>
                <w:szCs w:val="18"/>
              </w:rPr>
              <w:t>аустенитных</w:t>
            </w:r>
            <w:proofErr w:type="spellEnd"/>
            <w:r w:rsidRPr="00050DE6">
              <w:rPr>
                <w:rFonts w:ascii="Arial Narrow" w:hAnsi="Arial Narrow" w:cs="Times New Roman"/>
                <w:color w:val="000000"/>
                <w:sz w:val="18"/>
                <w:szCs w:val="18"/>
              </w:rPr>
              <w:t xml:space="preserve"> материалов, распространяющаяся вдоль границ кристаллитов в материале; обычно растрескивание, вызванное межкристаллитным коррозионным растрескиванием под напряжением (</w:t>
            </w:r>
            <w:proofErr w:type="gramStart"/>
            <w:r w:rsidRPr="00050DE6">
              <w:rPr>
                <w:rFonts w:ascii="Arial Narrow" w:hAnsi="Arial Narrow" w:cs="Times New Roman"/>
                <w:color w:val="000000"/>
                <w:sz w:val="18"/>
                <w:szCs w:val="18"/>
              </w:rPr>
              <w:t>см</w:t>
            </w:r>
            <w:proofErr w:type="gramEnd"/>
            <w:r w:rsidRPr="00050DE6">
              <w:rPr>
                <w:rFonts w:ascii="Arial Narrow" w:hAnsi="Arial Narrow" w:cs="Times New Roman"/>
                <w:color w:val="000000"/>
                <w:sz w:val="18"/>
                <w:szCs w:val="18"/>
              </w:rPr>
              <w:t>.</w:t>
            </w:r>
            <w:r w:rsidR="00A9521A">
              <w:rPr>
                <w:rFonts w:ascii="Arial Narrow" w:hAnsi="Arial Narrow" w:cs="Times New Roman"/>
                <w:color w:val="000000"/>
                <w:sz w:val="18"/>
                <w:szCs w:val="18"/>
              </w:rPr>
              <w:t> </w:t>
            </w:r>
            <w:r w:rsidRPr="00050DE6">
              <w:rPr>
                <w:rFonts w:ascii="Arial Narrow" w:hAnsi="Arial Narrow" w:cs="Times New Roman"/>
                <w:color w:val="000000"/>
                <w:sz w:val="18"/>
                <w:szCs w:val="18"/>
              </w:rPr>
              <w:t>коррозионное растрескивание под напряжением; межкристаллитное коррозионное растрескивание под напряжением).</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proofErr w:type="spellStart"/>
            <w:r w:rsidRPr="00050DE6">
              <w:rPr>
                <w:rFonts w:ascii="Arial Narrow" w:hAnsi="Arial Narrow" w:cs="Times New Roman"/>
                <w:color w:val="000000"/>
                <w:sz w:val="18"/>
                <w:szCs w:val="18"/>
              </w:rPr>
              <w:t>Аустенитные</w:t>
            </w:r>
            <w:proofErr w:type="spellEnd"/>
            <w:r w:rsidRPr="00050DE6">
              <w:rPr>
                <w:rFonts w:ascii="Arial Narrow" w:hAnsi="Arial Narrow" w:cs="Times New Roman"/>
                <w:color w:val="000000"/>
                <w:sz w:val="18"/>
                <w:szCs w:val="18"/>
              </w:rPr>
              <w:t xml:space="preserve"> нержавеющие стали и сплавы никеля; включая сварные соединения; трубки теплоносителя парогенератора на стороне второго контура.</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A9521A">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z w:val="18"/>
                <w:szCs w:val="18"/>
              </w:rPr>
              <w:t xml:space="preserve">A15. </w:t>
            </w:r>
            <w:r w:rsidRPr="00050DE6">
              <w:rPr>
                <w:rFonts w:ascii="Arial Narrow" w:hAnsi="Arial Narrow" w:cs="Times New Roman"/>
                <w:color w:val="000000"/>
                <w:sz w:val="18"/>
                <w:szCs w:val="18"/>
              </w:rPr>
              <w:t>Гальваническая коррозия – процесс электрохимической коррозии, влияющий на два электропроводных металла и</w:t>
            </w:r>
            <w:r w:rsidR="00A9521A">
              <w:rPr>
                <w:rFonts w:ascii="Arial Narrow" w:hAnsi="Arial Narrow" w:cs="Times New Roman"/>
                <w:color w:val="000000"/>
                <w:sz w:val="18"/>
                <w:szCs w:val="18"/>
              </w:rPr>
              <w:t> </w:t>
            </w:r>
            <w:r w:rsidRPr="00050DE6">
              <w:rPr>
                <w:rFonts w:ascii="Arial Narrow" w:hAnsi="Arial Narrow" w:cs="Times New Roman"/>
                <w:color w:val="000000"/>
                <w:sz w:val="18"/>
                <w:szCs w:val="18"/>
              </w:rPr>
              <w:t>электролит. Металл с меньшим электрохимическим потенциалом действует как анод и растворяется в электролите.</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A9521A">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Пара ферритной и нержавеющей стали в системе морской воды с</w:t>
            </w:r>
            <w:r w:rsidR="00A9521A">
              <w:rPr>
                <w:rFonts w:ascii="Arial Narrow" w:hAnsi="Arial Narrow" w:cs="Times New Roman"/>
                <w:color w:val="000000"/>
                <w:sz w:val="18"/>
                <w:szCs w:val="18"/>
              </w:rPr>
              <w:t> </w:t>
            </w:r>
            <w:r w:rsidRPr="00050DE6">
              <w:rPr>
                <w:rFonts w:ascii="Arial Narrow" w:hAnsi="Arial Narrow" w:cs="Times New Roman"/>
                <w:color w:val="000000"/>
                <w:sz w:val="18"/>
                <w:szCs w:val="18"/>
              </w:rPr>
              <w:t>неработающей катодной защитой. Помимо металла, графит (уплотнение) может также действовать в качестве катода, что</w:t>
            </w:r>
            <w:r w:rsidR="00A9521A">
              <w:rPr>
                <w:rFonts w:ascii="Arial Narrow" w:hAnsi="Arial Narrow" w:cs="Times New Roman"/>
                <w:color w:val="000000"/>
                <w:sz w:val="18"/>
                <w:szCs w:val="18"/>
              </w:rPr>
              <w:t> </w:t>
            </w:r>
            <w:r w:rsidRPr="00050DE6">
              <w:rPr>
                <w:rFonts w:ascii="Arial Narrow" w:hAnsi="Arial Narrow" w:cs="Times New Roman"/>
                <w:color w:val="000000"/>
                <w:sz w:val="18"/>
                <w:szCs w:val="18"/>
              </w:rPr>
              <w:t>приводит к коррозии поверхности металла.</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2"/>
                <w:sz w:val="18"/>
                <w:szCs w:val="18"/>
              </w:rPr>
              <w:t xml:space="preserve">A16. </w:t>
            </w:r>
            <w:r w:rsidRPr="00050DE6">
              <w:rPr>
                <w:rFonts w:ascii="Arial Narrow" w:hAnsi="Arial Narrow" w:cs="Times New Roman"/>
                <w:b/>
                <w:sz w:val="18"/>
                <w:szCs w:val="18"/>
              </w:rPr>
              <w:t>Общая коррозия</w:t>
            </w:r>
            <w:r w:rsidR="00646548">
              <w:rPr>
                <w:rFonts w:ascii="Arial Narrow" w:hAnsi="Arial Narrow" w:cs="Times New Roman"/>
                <w:color w:val="000000"/>
                <w:spacing w:val="-2"/>
                <w:sz w:val="18"/>
                <w:szCs w:val="18"/>
              </w:rPr>
              <w:t xml:space="preserve"> </w:t>
            </w:r>
            <w:r w:rsidR="00646548" w:rsidRPr="00646548">
              <w:rPr>
                <w:rFonts w:ascii="Arial Narrow" w:hAnsi="Arial Narrow" w:cs="Times New Roman"/>
                <w:color w:val="000000"/>
                <w:spacing w:val="-2"/>
                <w:sz w:val="18"/>
                <w:szCs w:val="18"/>
              </w:rPr>
              <w:t>–</w:t>
            </w:r>
            <w:r w:rsidRPr="00050DE6">
              <w:rPr>
                <w:rFonts w:ascii="Arial Narrow" w:hAnsi="Arial Narrow" w:cs="Times New Roman"/>
                <w:color w:val="000000"/>
                <w:spacing w:val="-2"/>
                <w:sz w:val="18"/>
                <w:szCs w:val="18"/>
              </w:rPr>
              <w:t xml:space="preserve"> происходит равномерная коррозия по всей поверхности металла со стабильной скоростью.</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Незащищенные углеродистые и низколегированные стали, упрочненные хромом покрытия при высоких температурах.</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z w:val="18"/>
                <w:szCs w:val="18"/>
              </w:rPr>
              <w:t xml:space="preserve">A17. </w:t>
            </w:r>
            <w:r w:rsidRPr="00050DE6">
              <w:rPr>
                <w:rFonts w:ascii="Arial Narrow" w:hAnsi="Arial Narrow" w:cs="Times New Roman"/>
                <w:b/>
                <w:sz w:val="18"/>
                <w:szCs w:val="18"/>
              </w:rPr>
              <w:t xml:space="preserve">Усталость </w:t>
            </w:r>
            <w:r w:rsidRPr="00050DE6">
              <w:rPr>
                <w:rFonts w:ascii="Arial Narrow" w:hAnsi="Arial Narrow" w:cs="Times New Roman"/>
                <w:color w:val="000000"/>
                <w:sz w:val="18"/>
                <w:szCs w:val="18"/>
              </w:rPr>
              <w:t>– разрушение, распространяющееся в конструкциях, подверженных переменным механическим нагрузкам или перепадам температуры, выделяют этапы появления микротрещин, роста трещин и растрескивание.</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A9521A">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Все конструкции на металлической основе. Предрасположенные к</w:t>
            </w:r>
            <w:r w:rsidR="00A9521A">
              <w:rPr>
                <w:rFonts w:ascii="Arial Narrow" w:hAnsi="Arial Narrow" w:cs="Times New Roman"/>
                <w:color w:val="000000"/>
                <w:sz w:val="18"/>
                <w:szCs w:val="18"/>
              </w:rPr>
              <w:t> </w:t>
            </w:r>
            <w:r w:rsidRPr="00050DE6">
              <w:rPr>
                <w:rFonts w:ascii="Arial Narrow" w:hAnsi="Arial Narrow" w:cs="Times New Roman"/>
                <w:color w:val="000000"/>
                <w:sz w:val="18"/>
                <w:szCs w:val="18"/>
              </w:rPr>
              <w:t>коррозии материалы, участки и компоненты, включая вибрационные и вращающиеся конструкции, участки смешивания потоков и сварные швы в патрубках и на других участках, подверженных аналогичной концентрации напряжений.</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A9521A">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2"/>
                <w:sz w:val="18"/>
                <w:szCs w:val="18"/>
              </w:rPr>
              <w:t xml:space="preserve">A18. </w:t>
            </w:r>
            <w:r w:rsidRPr="00050DE6">
              <w:rPr>
                <w:rFonts w:ascii="Arial Narrow" w:hAnsi="Arial Narrow" w:cs="Times New Roman"/>
                <w:b/>
                <w:sz w:val="18"/>
                <w:szCs w:val="18"/>
              </w:rPr>
              <w:t>Термическая усталость</w:t>
            </w:r>
            <w:r w:rsidR="00A9521A">
              <w:rPr>
                <w:rFonts w:ascii="Arial Narrow" w:hAnsi="Arial Narrow" w:cs="Times New Roman"/>
                <w:b/>
                <w:sz w:val="18"/>
                <w:szCs w:val="18"/>
              </w:rPr>
              <w:t xml:space="preserve"> </w:t>
            </w:r>
            <w:r w:rsidRPr="00050DE6">
              <w:rPr>
                <w:rFonts w:ascii="Arial Narrow" w:hAnsi="Arial Narrow" w:cs="Times New Roman"/>
                <w:color w:val="000000"/>
                <w:spacing w:val="-2"/>
                <w:sz w:val="18"/>
                <w:szCs w:val="18"/>
              </w:rPr>
              <w:t>– изменения температуры по различным причинам (например, из-за смешивания горячей и</w:t>
            </w:r>
            <w:r w:rsidR="00A9521A">
              <w:rPr>
                <w:rFonts w:ascii="Arial Narrow" w:hAnsi="Arial Narrow" w:cs="Times New Roman"/>
                <w:color w:val="000000"/>
                <w:spacing w:val="-2"/>
                <w:sz w:val="18"/>
                <w:szCs w:val="18"/>
              </w:rPr>
              <w:t> </w:t>
            </w:r>
            <w:r w:rsidRPr="00050DE6">
              <w:rPr>
                <w:rFonts w:ascii="Arial Narrow" w:hAnsi="Arial Narrow" w:cs="Times New Roman"/>
                <w:color w:val="000000"/>
                <w:spacing w:val="-2"/>
                <w:sz w:val="18"/>
                <w:szCs w:val="18"/>
              </w:rPr>
              <w:t>холодной воды) приводят к переменным нагрузкам, которые в итоге приводят к усталости металла (</w:t>
            </w:r>
            <w:proofErr w:type="gramStart"/>
            <w:r w:rsidRPr="00050DE6">
              <w:rPr>
                <w:rFonts w:ascii="Arial Narrow" w:hAnsi="Arial Narrow" w:cs="Times New Roman"/>
                <w:color w:val="000000"/>
                <w:spacing w:val="-2"/>
                <w:sz w:val="18"/>
                <w:szCs w:val="18"/>
              </w:rPr>
              <w:t>см</w:t>
            </w:r>
            <w:proofErr w:type="gramEnd"/>
            <w:r w:rsidRPr="00050DE6">
              <w:rPr>
                <w:rFonts w:ascii="Arial Narrow" w:hAnsi="Arial Narrow" w:cs="Times New Roman"/>
                <w:color w:val="000000"/>
                <w:spacing w:val="-2"/>
                <w:sz w:val="18"/>
                <w:szCs w:val="18"/>
              </w:rPr>
              <w:t>. усталость).</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A9521A">
            <w:pPr>
              <w:widowControl/>
              <w:shd w:val="clear" w:color="auto" w:fill="FFFFFF"/>
              <w:jc w:val="both"/>
              <w:rPr>
                <w:rFonts w:ascii="Arial Narrow" w:hAnsi="Arial Narrow" w:cs="Times New Roman"/>
                <w:sz w:val="18"/>
                <w:szCs w:val="18"/>
              </w:rPr>
            </w:pPr>
            <w:proofErr w:type="spellStart"/>
            <w:r w:rsidRPr="00050DE6">
              <w:rPr>
                <w:rFonts w:ascii="Arial Narrow" w:hAnsi="Arial Narrow" w:cs="Times New Roman"/>
                <w:color w:val="000000"/>
                <w:sz w:val="18"/>
                <w:szCs w:val="18"/>
              </w:rPr>
              <w:t>Аустенитная</w:t>
            </w:r>
            <w:proofErr w:type="spellEnd"/>
            <w:r w:rsidRPr="00050DE6">
              <w:rPr>
                <w:rFonts w:ascii="Arial Narrow" w:hAnsi="Arial Narrow" w:cs="Times New Roman"/>
                <w:color w:val="000000"/>
                <w:sz w:val="18"/>
                <w:szCs w:val="18"/>
              </w:rPr>
              <w:t xml:space="preserve"> и ферритная сталь, сплавы никеля, металл основы и</w:t>
            </w:r>
            <w:r w:rsidR="00A9521A">
              <w:rPr>
                <w:rFonts w:ascii="Arial Narrow" w:hAnsi="Arial Narrow" w:cs="Times New Roman"/>
                <w:color w:val="000000"/>
                <w:sz w:val="18"/>
                <w:szCs w:val="18"/>
              </w:rPr>
              <w:t> </w:t>
            </w:r>
            <w:r w:rsidRPr="00050DE6">
              <w:rPr>
                <w:rFonts w:ascii="Arial Narrow" w:hAnsi="Arial Narrow" w:cs="Times New Roman"/>
                <w:color w:val="000000"/>
                <w:sz w:val="18"/>
                <w:szCs w:val="18"/>
              </w:rPr>
              <w:t>сварные соединения; патрубки, Т-образные соединения, участки концентрации напряжений в трубопроводах.</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3"/>
                <w:sz w:val="18"/>
                <w:szCs w:val="18"/>
              </w:rPr>
              <w:t xml:space="preserve">A19. </w:t>
            </w:r>
            <w:r w:rsidRPr="00050DE6">
              <w:rPr>
                <w:rFonts w:ascii="Arial Narrow" w:hAnsi="Arial Narrow" w:cs="Times New Roman"/>
                <w:b/>
                <w:sz w:val="18"/>
                <w:szCs w:val="18"/>
              </w:rPr>
              <w:t>Коррозионная усталость</w:t>
            </w:r>
            <w:r w:rsidR="00A9521A">
              <w:rPr>
                <w:rFonts w:ascii="Arial Narrow" w:hAnsi="Arial Narrow" w:cs="Times New Roman"/>
                <w:b/>
                <w:sz w:val="18"/>
                <w:szCs w:val="18"/>
              </w:rPr>
              <w:t xml:space="preserve"> </w:t>
            </w:r>
            <w:r w:rsidRPr="00050DE6">
              <w:rPr>
                <w:rFonts w:ascii="Arial Narrow" w:hAnsi="Arial Narrow" w:cs="Times New Roman"/>
                <w:color w:val="000000"/>
                <w:spacing w:val="-3"/>
                <w:sz w:val="18"/>
                <w:szCs w:val="18"/>
              </w:rPr>
              <w:t>– если металл подвергается воздействию вибрации, изменяющимся нагрузкам или перепадам температуры, снижается его усталостная прочность (начинается и/или ускоряется растрескивание) под воздействием агрессивной среды.</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proofErr w:type="spellStart"/>
            <w:r w:rsidRPr="00050DE6">
              <w:rPr>
                <w:rFonts w:ascii="Arial Narrow" w:hAnsi="Arial Narrow" w:cs="Times New Roman"/>
                <w:color w:val="000000"/>
                <w:sz w:val="18"/>
                <w:szCs w:val="18"/>
              </w:rPr>
              <w:t>Аустенитная</w:t>
            </w:r>
            <w:proofErr w:type="spellEnd"/>
            <w:r w:rsidRPr="00050DE6">
              <w:rPr>
                <w:rFonts w:ascii="Arial Narrow" w:hAnsi="Arial Narrow" w:cs="Times New Roman"/>
                <w:color w:val="000000"/>
                <w:sz w:val="18"/>
                <w:szCs w:val="18"/>
              </w:rPr>
              <w:t xml:space="preserve"> нержавеющая и низколегированная ферритная сталь, включая сварные соединения, в особенности в патрубках и на других участках концентрации напряжений.</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1"/>
                <w:sz w:val="18"/>
                <w:szCs w:val="18"/>
              </w:rPr>
              <w:t xml:space="preserve">A20. </w:t>
            </w:r>
            <w:r w:rsidRPr="00050DE6">
              <w:rPr>
                <w:rFonts w:ascii="Arial Narrow" w:hAnsi="Arial Narrow" w:cs="Times New Roman"/>
                <w:b/>
                <w:sz w:val="18"/>
                <w:szCs w:val="18"/>
              </w:rPr>
              <w:t xml:space="preserve">Термическое старение и </w:t>
            </w:r>
            <w:proofErr w:type="spellStart"/>
            <w:r w:rsidRPr="00050DE6">
              <w:rPr>
                <w:rFonts w:ascii="Arial Narrow" w:hAnsi="Arial Narrow" w:cs="Times New Roman"/>
                <w:b/>
                <w:sz w:val="18"/>
                <w:szCs w:val="18"/>
              </w:rPr>
              <w:t>охрупчивание</w:t>
            </w:r>
            <w:proofErr w:type="spellEnd"/>
            <w:r w:rsidR="00A9521A">
              <w:rPr>
                <w:rFonts w:ascii="Arial Narrow" w:hAnsi="Arial Narrow" w:cs="Times New Roman"/>
                <w:b/>
                <w:sz w:val="18"/>
                <w:szCs w:val="18"/>
              </w:rPr>
              <w:t xml:space="preserve"> </w:t>
            </w:r>
            <w:r w:rsidRPr="00050DE6">
              <w:rPr>
                <w:rFonts w:ascii="Arial Narrow" w:hAnsi="Arial Narrow" w:cs="Times New Roman"/>
                <w:color w:val="000000"/>
                <w:sz w:val="18"/>
                <w:szCs w:val="18"/>
              </w:rPr>
              <w:t xml:space="preserve">– высокие температуры эксплуатации приводят к термическому старению, что приводит к </w:t>
            </w:r>
            <w:proofErr w:type="spellStart"/>
            <w:r w:rsidRPr="00050DE6">
              <w:rPr>
                <w:rFonts w:ascii="Arial Narrow" w:hAnsi="Arial Narrow" w:cs="Times New Roman"/>
                <w:color w:val="000000"/>
                <w:sz w:val="18"/>
                <w:szCs w:val="18"/>
              </w:rPr>
              <w:t>охрупчиванию</w:t>
            </w:r>
            <w:proofErr w:type="spellEnd"/>
            <w:r w:rsidRPr="00050DE6">
              <w:rPr>
                <w:rFonts w:ascii="Arial Narrow" w:hAnsi="Arial Narrow" w:cs="Times New Roman"/>
                <w:color w:val="000000"/>
                <w:sz w:val="18"/>
                <w:szCs w:val="18"/>
              </w:rPr>
              <w:t xml:space="preserve"> металла.</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 xml:space="preserve">Нержавеющие стали с аустенитно-ферритной структурой, такие как литые </w:t>
            </w:r>
            <w:proofErr w:type="spellStart"/>
            <w:r w:rsidRPr="00050DE6">
              <w:rPr>
                <w:rFonts w:ascii="Arial Narrow" w:hAnsi="Arial Narrow" w:cs="Times New Roman"/>
                <w:color w:val="000000"/>
                <w:sz w:val="18"/>
                <w:szCs w:val="18"/>
              </w:rPr>
              <w:t>аустенитные</w:t>
            </w:r>
            <w:proofErr w:type="spellEnd"/>
            <w:r w:rsidRPr="00050DE6">
              <w:rPr>
                <w:rFonts w:ascii="Arial Narrow" w:hAnsi="Arial Narrow" w:cs="Times New Roman"/>
                <w:color w:val="000000"/>
                <w:sz w:val="18"/>
                <w:szCs w:val="18"/>
              </w:rPr>
              <w:t xml:space="preserve"> и дуплексные нержавеющие стали, ферритные стали с примесями, прочные стали с дисперсионным упрочнением; </w:t>
            </w:r>
            <w:proofErr w:type="spellStart"/>
            <w:r w:rsidRPr="00050DE6">
              <w:rPr>
                <w:rFonts w:ascii="Arial Narrow" w:hAnsi="Arial Narrow" w:cs="Times New Roman"/>
                <w:color w:val="000000"/>
                <w:sz w:val="18"/>
                <w:szCs w:val="18"/>
              </w:rPr>
              <w:t>внутрикорпусные</w:t>
            </w:r>
            <w:proofErr w:type="spellEnd"/>
            <w:r w:rsidRPr="00050DE6">
              <w:rPr>
                <w:rFonts w:ascii="Arial Narrow" w:hAnsi="Arial Narrow" w:cs="Times New Roman"/>
                <w:color w:val="000000"/>
                <w:sz w:val="18"/>
                <w:szCs w:val="18"/>
              </w:rPr>
              <w:t xml:space="preserve"> устройства, механизм привода стержней СУЗ, трубопроводы, клапаны, насосы, оси.</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2"/>
                <w:sz w:val="18"/>
                <w:szCs w:val="18"/>
              </w:rPr>
              <w:t xml:space="preserve">A21. </w:t>
            </w:r>
            <w:r w:rsidRPr="00050DE6">
              <w:rPr>
                <w:rFonts w:ascii="Arial Narrow" w:hAnsi="Arial Narrow" w:cs="Times New Roman"/>
                <w:b/>
                <w:sz w:val="18"/>
                <w:szCs w:val="18"/>
              </w:rPr>
              <w:t xml:space="preserve">Релаксация напряжений </w:t>
            </w:r>
            <w:r w:rsidRPr="00050DE6">
              <w:rPr>
                <w:rFonts w:ascii="Arial Narrow" w:hAnsi="Arial Narrow" w:cs="Times New Roman"/>
                <w:color w:val="000000"/>
                <w:spacing w:val="-2"/>
                <w:sz w:val="18"/>
                <w:szCs w:val="18"/>
              </w:rPr>
              <w:t>– текучесть металла, подверженного воздействию повышенных температур; упругая деформация переходит в пластическую деформацию. Нейтронное излучение может ускорить процесс.</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A9521A">
            <w:pPr>
              <w:widowControl/>
              <w:shd w:val="clear" w:color="auto" w:fill="FFFFFF"/>
              <w:jc w:val="both"/>
              <w:rPr>
                <w:rFonts w:ascii="Arial Narrow" w:hAnsi="Arial Narrow" w:cs="Times New Roman"/>
                <w:sz w:val="18"/>
                <w:szCs w:val="18"/>
              </w:rPr>
            </w:pPr>
            <w:proofErr w:type="spellStart"/>
            <w:r w:rsidRPr="00050DE6">
              <w:rPr>
                <w:rFonts w:ascii="Arial Narrow" w:hAnsi="Arial Narrow" w:cs="Times New Roman"/>
                <w:color w:val="000000"/>
                <w:sz w:val="18"/>
                <w:szCs w:val="18"/>
              </w:rPr>
              <w:t>Аустенитная</w:t>
            </w:r>
            <w:proofErr w:type="spellEnd"/>
            <w:r w:rsidRPr="00050DE6">
              <w:rPr>
                <w:rFonts w:ascii="Arial Narrow" w:hAnsi="Arial Narrow" w:cs="Times New Roman"/>
                <w:color w:val="000000"/>
                <w:sz w:val="18"/>
                <w:szCs w:val="18"/>
              </w:rPr>
              <w:t xml:space="preserve"> и ферритная сталь, сплавы никеля; предварительно затянутые болты, например, во </w:t>
            </w:r>
            <w:proofErr w:type="spellStart"/>
            <w:r w:rsidRPr="00050DE6">
              <w:rPr>
                <w:rFonts w:ascii="Arial Narrow" w:hAnsi="Arial Narrow" w:cs="Times New Roman"/>
                <w:color w:val="000000"/>
                <w:sz w:val="18"/>
                <w:szCs w:val="18"/>
              </w:rPr>
              <w:t>внутрикорпусных</w:t>
            </w:r>
            <w:proofErr w:type="spellEnd"/>
            <w:r w:rsidRPr="00050DE6">
              <w:rPr>
                <w:rFonts w:ascii="Arial Narrow" w:hAnsi="Arial Narrow" w:cs="Times New Roman"/>
                <w:color w:val="000000"/>
                <w:sz w:val="18"/>
                <w:szCs w:val="18"/>
              </w:rPr>
              <w:t xml:space="preserve"> устройствах и</w:t>
            </w:r>
            <w:r w:rsidR="00A9521A">
              <w:rPr>
                <w:rFonts w:ascii="Arial Narrow" w:hAnsi="Arial Narrow" w:cs="Times New Roman"/>
                <w:color w:val="000000"/>
                <w:sz w:val="18"/>
                <w:szCs w:val="18"/>
              </w:rPr>
              <w:t> </w:t>
            </w:r>
            <w:r w:rsidRPr="00050DE6">
              <w:rPr>
                <w:rFonts w:ascii="Arial Narrow" w:hAnsi="Arial Narrow" w:cs="Times New Roman"/>
                <w:color w:val="000000"/>
                <w:sz w:val="18"/>
                <w:szCs w:val="18"/>
              </w:rPr>
              <w:t>фланцевых соединениях.</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z w:val="18"/>
                <w:szCs w:val="18"/>
              </w:rPr>
              <w:t xml:space="preserve">A22. </w:t>
            </w:r>
            <w:r w:rsidRPr="00050DE6">
              <w:rPr>
                <w:rFonts w:ascii="Arial Narrow" w:hAnsi="Arial Narrow" w:cs="Times New Roman"/>
                <w:b/>
                <w:sz w:val="18"/>
                <w:szCs w:val="18"/>
              </w:rPr>
              <w:t xml:space="preserve">Радиационное </w:t>
            </w:r>
            <w:proofErr w:type="spellStart"/>
            <w:r w:rsidRPr="00050DE6">
              <w:rPr>
                <w:rFonts w:ascii="Arial Narrow" w:hAnsi="Arial Narrow" w:cs="Times New Roman"/>
                <w:b/>
                <w:sz w:val="18"/>
                <w:szCs w:val="18"/>
              </w:rPr>
              <w:t>охрупчивание</w:t>
            </w:r>
            <w:proofErr w:type="spellEnd"/>
            <w:r w:rsidR="00A9521A">
              <w:rPr>
                <w:rFonts w:ascii="Arial Narrow" w:hAnsi="Arial Narrow" w:cs="Times New Roman"/>
                <w:color w:val="000000"/>
                <w:sz w:val="18"/>
                <w:szCs w:val="18"/>
              </w:rPr>
              <w:t xml:space="preserve"> –</w:t>
            </w:r>
            <w:r w:rsidRPr="00050DE6">
              <w:rPr>
                <w:rFonts w:ascii="Arial Narrow" w:hAnsi="Arial Narrow" w:cs="Times New Roman"/>
                <w:color w:val="000000"/>
                <w:sz w:val="18"/>
                <w:szCs w:val="18"/>
              </w:rPr>
              <w:t xml:space="preserve"> прочность материала, обычно стали, возрастает, а его пластичность снижается при воздействии нейтронного излучения. Чистота металла оказывает значительное влияние на интенсивность </w:t>
            </w:r>
            <w:proofErr w:type="spellStart"/>
            <w:r w:rsidRPr="00050DE6">
              <w:rPr>
                <w:rFonts w:ascii="Arial Narrow" w:hAnsi="Arial Narrow" w:cs="Times New Roman"/>
                <w:color w:val="000000"/>
                <w:sz w:val="18"/>
                <w:szCs w:val="18"/>
              </w:rPr>
              <w:t>охрупчивания</w:t>
            </w:r>
            <w:proofErr w:type="spellEnd"/>
            <w:r w:rsidRPr="00050DE6">
              <w:rPr>
                <w:rFonts w:ascii="Arial Narrow" w:hAnsi="Arial Narrow" w:cs="Times New Roman"/>
                <w:color w:val="000000"/>
                <w:sz w:val="18"/>
                <w:szCs w:val="18"/>
              </w:rPr>
              <w:t>.</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 xml:space="preserve">Стали корпуса реактора; металл основы и сварные соединения; </w:t>
            </w:r>
            <w:proofErr w:type="spellStart"/>
            <w:r w:rsidRPr="00050DE6">
              <w:rPr>
                <w:rFonts w:ascii="Arial Narrow" w:hAnsi="Arial Narrow" w:cs="Times New Roman"/>
                <w:color w:val="000000"/>
                <w:sz w:val="18"/>
                <w:szCs w:val="18"/>
              </w:rPr>
              <w:t>аустенитная</w:t>
            </w:r>
            <w:proofErr w:type="spellEnd"/>
            <w:r w:rsidRPr="00050DE6">
              <w:rPr>
                <w:rFonts w:ascii="Arial Narrow" w:hAnsi="Arial Narrow" w:cs="Times New Roman"/>
                <w:color w:val="000000"/>
                <w:sz w:val="18"/>
                <w:szCs w:val="18"/>
              </w:rPr>
              <w:t xml:space="preserve"> нержавеющая сталь, сплавы никеля; </w:t>
            </w:r>
            <w:proofErr w:type="spellStart"/>
            <w:r w:rsidRPr="00050DE6">
              <w:rPr>
                <w:rFonts w:ascii="Arial Narrow" w:hAnsi="Arial Narrow" w:cs="Times New Roman"/>
                <w:color w:val="000000"/>
                <w:sz w:val="18"/>
                <w:szCs w:val="18"/>
              </w:rPr>
              <w:t>внутрикорпусные</w:t>
            </w:r>
            <w:proofErr w:type="spellEnd"/>
            <w:r w:rsidRPr="00050DE6">
              <w:rPr>
                <w:rFonts w:ascii="Arial Narrow" w:hAnsi="Arial Narrow" w:cs="Times New Roman"/>
                <w:color w:val="000000"/>
                <w:sz w:val="18"/>
                <w:szCs w:val="18"/>
              </w:rPr>
              <w:t xml:space="preserve"> устройства.</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A9521A">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2"/>
                <w:sz w:val="18"/>
                <w:szCs w:val="18"/>
              </w:rPr>
              <w:t xml:space="preserve">A23. </w:t>
            </w:r>
            <w:r w:rsidRPr="00050DE6">
              <w:rPr>
                <w:rFonts w:ascii="Arial Narrow" w:hAnsi="Arial Narrow" w:cs="Times New Roman"/>
                <w:b/>
                <w:sz w:val="18"/>
                <w:szCs w:val="18"/>
              </w:rPr>
              <w:t>Коррозионное растрескивание под напряжением в</w:t>
            </w:r>
            <w:r w:rsidR="00A9521A">
              <w:rPr>
                <w:rFonts w:ascii="Arial Narrow" w:hAnsi="Arial Narrow" w:cs="Times New Roman"/>
                <w:b/>
                <w:sz w:val="18"/>
                <w:szCs w:val="18"/>
              </w:rPr>
              <w:t> </w:t>
            </w:r>
            <w:r w:rsidRPr="00050DE6">
              <w:rPr>
                <w:rFonts w:ascii="Arial Narrow" w:hAnsi="Arial Narrow" w:cs="Times New Roman"/>
                <w:b/>
                <w:sz w:val="18"/>
                <w:szCs w:val="18"/>
              </w:rPr>
              <w:t>условиях облучения</w:t>
            </w:r>
            <w:r w:rsidRPr="00050DE6">
              <w:rPr>
                <w:rFonts w:ascii="Arial Narrow" w:hAnsi="Arial Narrow" w:cs="Times New Roman"/>
                <w:sz w:val="18"/>
                <w:szCs w:val="18"/>
              </w:rPr>
              <w:t xml:space="preserve"> </w:t>
            </w:r>
            <w:r w:rsidRPr="00050DE6">
              <w:rPr>
                <w:rFonts w:ascii="Arial Narrow" w:hAnsi="Arial Narrow" w:cs="Times New Roman"/>
                <w:b/>
                <w:color w:val="000000"/>
                <w:spacing w:val="-2"/>
                <w:sz w:val="18"/>
                <w:szCs w:val="18"/>
              </w:rPr>
              <w:t xml:space="preserve">(КРНО) </w:t>
            </w:r>
            <w:r w:rsidRPr="00050DE6">
              <w:rPr>
                <w:rFonts w:ascii="Arial Narrow" w:hAnsi="Arial Narrow" w:cs="Times New Roman"/>
                <w:color w:val="000000"/>
                <w:sz w:val="18"/>
                <w:szCs w:val="18"/>
              </w:rPr>
              <w:t>– растрескивание, вызванное избыточной дозой нейтронов, превышающей пороговое значение, при наличии других предварительных условий для возникновения коррозионного растрескивания под напряжением (</w:t>
            </w:r>
            <w:proofErr w:type="gramStart"/>
            <w:r w:rsidRPr="00050DE6">
              <w:rPr>
                <w:rFonts w:ascii="Arial Narrow" w:hAnsi="Arial Narrow" w:cs="Times New Roman"/>
                <w:color w:val="000000"/>
                <w:sz w:val="18"/>
                <w:szCs w:val="18"/>
              </w:rPr>
              <w:t>см</w:t>
            </w:r>
            <w:proofErr w:type="gramEnd"/>
            <w:r w:rsidRPr="00050DE6">
              <w:rPr>
                <w:rFonts w:ascii="Arial Narrow" w:hAnsi="Arial Narrow" w:cs="Times New Roman"/>
                <w:color w:val="000000"/>
                <w:sz w:val="18"/>
                <w:szCs w:val="18"/>
              </w:rPr>
              <w:t>.</w:t>
            </w:r>
            <w:r w:rsidR="00A9521A">
              <w:rPr>
                <w:rFonts w:ascii="Arial Narrow" w:hAnsi="Arial Narrow" w:cs="Times New Roman"/>
                <w:color w:val="000000"/>
                <w:sz w:val="18"/>
                <w:szCs w:val="18"/>
              </w:rPr>
              <w:t> </w:t>
            </w:r>
            <w:r w:rsidRPr="00050DE6">
              <w:rPr>
                <w:rFonts w:ascii="Arial Narrow" w:hAnsi="Arial Narrow" w:cs="Times New Roman"/>
                <w:color w:val="000000"/>
                <w:sz w:val="18"/>
                <w:szCs w:val="18"/>
              </w:rPr>
              <w:t>коррозионное растрескивание под напряжением).</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proofErr w:type="spellStart"/>
            <w:r w:rsidRPr="00050DE6">
              <w:rPr>
                <w:rFonts w:ascii="Arial Narrow" w:hAnsi="Arial Narrow" w:cs="Times New Roman"/>
                <w:color w:val="000000"/>
                <w:sz w:val="18"/>
                <w:szCs w:val="18"/>
              </w:rPr>
              <w:t>Аустенитная</w:t>
            </w:r>
            <w:proofErr w:type="spellEnd"/>
            <w:r w:rsidRPr="00050DE6">
              <w:rPr>
                <w:rFonts w:ascii="Arial Narrow" w:hAnsi="Arial Narrow" w:cs="Times New Roman"/>
                <w:color w:val="000000"/>
                <w:sz w:val="18"/>
                <w:szCs w:val="18"/>
              </w:rPr>
              <w:t xml:space="preserve"> нержавеющая сталь; </w:t>
            </w:r>
            <w:proofErr w:type="spellStart"/>
            <w:r w:rsidRPr="00050DE6">
              <w:rPr>
                <w:rFonts w:ascii="Arial Narrow" w:hAnsi="Arial Narrow" w:cs="Times New Roman"/>
                <w:color w:val="000000"/>
                <w:sz w:val="18"/>
                <w:szCs w:val="18"/>
              </w:rPr>
              <w:t>внутрикорпусные</w:t>
            </w:r>
            <w:proofErr w:type="spellEnd"/>
            <w:r w:rsidRPr="00050DE6">
              <w:rPr>
                <w:rFonts w:ascii="Arial Narrow" w:hAnsi="Arial Narrow" w:cs="Times New Roman"/>
                <w:color w:val="000000"/>
                <w:sz w:val="18"/>
                <w:szCs w:val="18"/>
              </w:rPr>
              <w:t xml:space="preserve"> устройства, такие как болты различных видов.</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z w:val="18"/>
                <w:szCs w:val="18"/>
              </w:rPr>
              <w:t xml:space="preserve">A24. </w:t>
            </w:r>
            <w:r w:rsidRPr="00050DE6">
              <w:rPr>
                <w:rFonts w:ascii="Arial Narrow" w:hAnsi="Arial Narrow" w:cs="Times New Roman"/>
                <w:b/>
                <w:sz w:val="18"/>
                <w:szCs w:val="18"/>
              </w:rPr>
              <w:t>Радиационное распухание</w:t>
            </w:r>
            <w:r w:rsidR="00A9521A">
              <w:rPr>
                <w:rFonts w:ascii="Arial Narrow" w:hAnsi="Arial Narrow" w:cs="Times New Roman"/>
                <w:b/>
                <w:sz w:val="18"/>
                <w:szCs w:val="18"/>
              </w:rPr>
              <w:t xml:space="preserve"> </w:t>
            </w:r>
            <w:r w:rsidRPr="00050DE6">
              <w:rPr>
                <w:rFonts w:ascii="Arial Narrow" w:hAnsi="Arial Narrow" w:cs="Times New Roman"/>
                <w:color w:val="000000"/>
                <w:sz w:val="18"/>
                <w:szCs w:val="18"/>
              </w:rPr>
              <w:t xml:space="preserve">– большие дозы нейтронов могут вызывать появление разрезов или макроскопических структурных деформаций определенных </w:t>
            </w:r>
            <w:proofErr w:type="spellStart"/>
            <w:r w:rsidRPr="00050DE6">
              <w:rPr>
                <w:rFonts w:ascii="Arial Narrow" w:hAnsi="Arial Narrow" w:cs="Times New Roman"/>
                <w:color w:val="000000"/>
                <w:sz w:val="18"/>
                <w:szCs w:val="18"/>
              </w:rPr>
              <w:t>аустенитных</w:t>
            </w:r>
            <w:proofErr w:type="spellEnd"/>
            <w:r w:rsidRPr="00050DE6">
              <w:rPr>
                <w:rFonts w:ascii="Arial Narrow" w:hAnsi="Arial Narrow" w:cs="Times New Roman"/>
                <w:color w:val="000000"/>
                <w:sz w:val="18"/>
                <w:szCs w:val="18"/>
              </w:rPr>
              <w:t xml:space="preserve"> нержавеющих сталей.</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proofErr w:type="spellStart"/>
            <w:r w:rsidRPr="00050DE6">
              <w:rPr>
                <w:rFonts w:ascii="Arial Narrow" w:hAnsi="Arial Narrow" w:cs="Times New Roman"/>
                <w:color w:val="000000"/>
                <w:sz w:val="18"/>
                <w:szCs w:val="18"/>
              </w:rPr>
              <w:t>Аустенитная</w:t>
            </w:r>
            <w:proofErr w:type="spellEnd"/>
            <w:r w:rsidRPr="00050DE6">
              <w:rPr>
                <w:rFonts w:ascii="Arial Narrow" w:hAnsi="Arial Narrow" w:cs="Times New Roman"/>
                <w:color w:val="000000"/>
                <w:sz w:val="18"/>
                <w:szCs w:val="18"/>
              </w:rPr>
              <w:t xml:space="preserve"> нержавеющая сталь, </w:t>
            </w:r>
            <w:proofErr w:type="spellStart"/>
            <w:r w:rsidRPr="00050DE6">
              <w:rPr>
                <w:rFonts w:ascii="Arial Narrow" w:hAnsi="Arial Narrow" w:cs="Times New Roman"/>
                <w:color w:val="000000"/>
                <w:sz w:val="18"/>
                <w:szCs w:val="18"/>
              </w:rPr>
              <w:t>внутрикорпусные</w:t>
            </w:r>
            <w:proofErr w:type="spellEnd"/>
            <w:r w:rsidRPr="00050DE6">
              <w:rPr>
                <w:rFonts w:ascii="Arial Narrow" w:hAnsi="Arial Narrow" w:cs="Times New Roman"/>
                <w:color w:val="000000"/>
                <w:sz w:val="18"/>
                <w:szCs w:val="18"/>
              </w:rPr>
              <w:t xml:space="preserve"> устройства.</w:t>
            </w:r>
          </w:p>
        </w:tc>
      </w:tr>
    </w:tbl>
    <w:p w:rsidR="00EF6E00" w:rsidRPr="00C66DA0" w:rsidRDefault="00EF6E00" w:rsidP="00C66DA0">
      <w:pPr>
        <w:widowControl/>
        <w:spacing w:after="120" w:line="264" w:lineRule="auto"/>
        <w:jc w:val="both"/>
        <w:rPr>
          <w:rFonts w:ascii="Times New Roman" w:hAnsi="Times New Roman" w:cs="Times New Roman"/>
          <w:sz w:val="19"/>
          <w:szCs w:val="19"/>
        </w:rPr>
        <w:sectPr w:rsidR="00EF6E00" w:rsidRPr="00C66DA0" w:rsidSect="00C66DA0">
          <w:pgSz w:w="11909" w:h="16834" w:code="9"/>
          <w:pgMar w:top="1134" w:right="1134" w:bottom="1134" w:left="1418" w:header="720" w:footer="720" w:gutter="0"/>
          <w:cols w:space="60"/>
          <w:noEndnote/>
        </w:sectPr>
      </w:pPr>
    </w:p>
    <w:tbl>
      <w:tblPr>
        <w:tblW w:w="5000" w:type="pct"/>
        <w:tblInd w:w="40" w:type="dxa"/>
        <w:tblLayout w:type="fixed"/>
        <w:tblCellMar>
          <w:top w:w="28" w:type="dxa"/>
          <w:left w:w="40" w:type="dxa"/>
          <w:bottom w:w="28" w:type="dxa"/>
          <w:right w:w="40" w:type="dxa"/>
        </w:tblCellMar>
        <w:tblLook w:val="0000"/>
      </w:tblPr>
      <w:tblGrid>
        <w:gridCol w:w="4713"/>
        <w:gridCol w:w="4724"/>
      </w:tblGrid>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z w:val="18"/>
                <w:szCs w:val="18"/>
              </w:rPr>
              <w:t>Физическая деградация</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rPr>
                <w:rFonts w:ascii="Arial Narrow" w:hAnsi="Arial Narrow" w:cs="Times New Roman"/>
                <w:sz w:val="18"/>
                <w:szCs w:val="18"/>
              </w:rPr>
            </w:pPr>
            <w:r w:rsidRPr="00050DE6">
              <w:rPr>
                <w:rFonts w:ascii="Arial Narrow" w:hAnsi="Arial Narrow" w:cs="Times New Roman"/>
                <w:b/>
                <w:color w:val="000000"/>
                <w:spacing w:val="-5"/>
                <w:sz w:val="18"/>
                <w:szCs w:val="18"/>
              </w:rPr>
              <w:t xml:space="preserve">Предрасположенные </w:t>
            </w:r>
            <w:r w:rsidR="00002842">
              <w:rPr>
                <w:rFonts w:ascii="Arial Narrow" w:hAnsi="Arial Narrow" w:cs="Times New Roman"/>
                <w:b/>
                <w:color w:val="000000"/>
                <w:spacing w:val="-5"/>
                <w:sz w:val="18"/>
                <w:szCs w:val="18"/>
              </w:rPr>
              <w:t>к деградации материалы, участки</w:t>
            </w:r>
            <w:r w:rsidR="00002842">
              <w:rPr>
                <w:rFonts w:ascii="Arial Narrow" w:hAnsi="Arial Narrow" w:cs="Times New Roman"/>
                <w:b/>
                <w:color w:val="000000"/>
                <w:spacing w:val="-5"/>
                <w:sz w:val="18"/>
                <w:szCs w:val="18"/>
              </w:rPr>
              <w:br/>
            </w:r>
            <w:r w:rsidRPr="00050DE6">
              <w:rPr>
                <w:rFonts w:ascii="Arial Narrow" w:hAnsi="Arial Narrow" w:cs="Times New Roman"/>
                <w:b/>
                <w:color w:val="000000"/>
                <w:spacing w:val="-5"/>
                <w:sz w:val="18"/>
                <w:szCs w:val="18"/>
              </w:rPr>
              <w:t>и компоненты</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z w:val="18"/>
                <w:szCs w:val="18"/>
              </w:rPr>
              <w:t xml:space="preserve">A25. </w:t>
            </w:r>
            <w:r w:rsidRPr="00050DE6">
              <w:rPr>
                <w:rFonts w:ascii="Arial Narrow" w:hAnsi="Arial Narrow" w:cs="Times New Roman"/>
                <w:color w:val="000000"/>
                <w:sz w:val="18"/>
                <w:szCs w:val="18"/>
              </w:rPr>
              <w:t xml:space="preserve">Водородное повреждение – повреждения вызванные воздействием водорода на металл. Например, водородное </w:t>
            </w:r>
            <w:proofErr w:type="spellStart"/>
            <w:r w:rsidRPr="00050DE6">
              <w:rPr>
                <w:rFonts w:ascii="Arial Narrow" w:hAnsi="Arial Narrow" w:cs="Times New Roman"/>
                <w:color w:val="000000"/>
                <w:sz w:val="18"/>
                <w:szCs w:val="18"/>
              </w:rPr>
              <w:t>охрупчивание</w:t>
            </w:r>
            <w:proofErr w:type="spellEnd"/>
            <w:r w:rsidRPr="00050DE6">
              <w:rPr>
                <w:rFonts w:ascii="Arial Narrow" w:hAnsi="Arial Narrow" w:cs="Times New Roman"/>
                <w:color w:val="000000"/>
                <w:sz w:val="18"/>
                <w:szCs w:val="18"/>
              </w:rPr>
              <w:t>, водородное вспучивание и водородное или холодное растрескивание, связанное с проведением сварочных работ.</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 xml:space="preserve">Обычно подвержены ферритные стали. Водородное </w:t>
            </w:r>
            <w:proofErr w:type="spellStart"/>
            <w:r w:rsidRPr="00050DE6">
              <w:rPr>
                <w:rFonts w:ascii="Arial Narrow" w:hAnsi="Arial Narrow" w:cs="Times New Roman"/>
                <w:color w:val="000000"/>
                <w:sz w:val="18"/>
                <w:szCs w:val="18"/>
              </w:rPr>
              <w:t>охрупчивание</w:t>
            </w:r>
            <w:proofErr w:type="spellEnd"/>
            <w:r w:rsidRPr="00050DE6">
              <w:rPr>
                <w:rFonts w:ascii="Arial Narrow" w:hAnsi="Arial Narrow" w:cs="Times New Roman"/>
                <w:color w:val="000000"/>
                <w:sz w:val="18"/>
                <w:szCs w:val="18"/>
              </w:rPr>
              <w:t xml:space="preserve"> вызывает снижение деформационной податливости. Водородное вспучивание и растрескивание вызывает замедленное трещинообразование. Водород, присутствующий в расплавленном металле отливок и сварных швов, может также вызывать образование пор. Водородное </w:t>
            </w:r>
            <w:proofErr w:type="spellStart"/>
            <w:r w:rsidRPr="00050DE6">
              <w:rPr>
                <w:rFonts w:ascii="Arial Narrow" w:hAnsi="Arial Narrow" w:cs="Times New Roman"/>
                <w:color w:val="000000"/>
                <w:sz w:val="18"/>
                <w:szCs w:val="18"/>
              </w:rPr>
              <w:t>охрупчивание</w:t>
            </w:r>
            <w:proofErr w:type="spellEnd"/>
            <w:r w:rsidRPr="00050DE6">
              <w:rPr>
                <w:rFonts w:ascii="Arial Narrow" w:hAnsi="Arial Narrow" w:cs="Times New Roman"/>
                <w:color w:val="000000"/>
                <w:sz w:val="18"/>
                <w:szCs w:val="18"/>
              </w:rPr>
              <w:t xml:space="preserve"> может возникнуть при эксплуатации, например, при радиолизе или при выделении водорода в коррозии, что образует источник водорода.</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696DC1">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z w:val="18"/>
                <w:szCs w:val="18"/>
              </w:rPr>
              <w:t xml:space="preserve">A26. </w:t>
            </w:r>
            <w:r w:rsidRPr="00050DE6">
              <w:rPr>
                <w:rFonts w:ascii="Arial Narrow" w:hAnsi="Arial Narrow" w:cs="Times New Roman"/>
                <w:b/>
                <w:sz w:val="18"/>
                <w:szCs w:val="18"/>
              </w:rPr>
              <w:t>Эрозия, износ и потери</w:t>
            </w:r>
            <w:r w:rsidR="00696DC1">
              <w:rPr>
                <w:rFonts w:ascii="Arial Narrow" w:hAnsi="Arial Narrow" w:cs="Times New Roman"/>
                <w:b/>
                <w:sz w:val="18"/>
                <w:szCs w:val="18"/>
              </w:rPr>
              <w:t xml:space="preserve"> </w:t>
            </w:r>
            <w:r w:rsidRPr="00050DE6">
              <w:rPr>
                <w:rFonts w:ascii="Arial Narrow" w:hAnsi="Arial Narrow" w:cs="Times New Roman"/>
                <w:color w:val="000000"/>
                <w:sz w:val="18"/>
                <w:szCs w:val="18"/>
              </w:rPr>
              <w:t>– материал отделяется от поверхности, подверженной износу под воздействием различных механизмов. Это приводит к потере массы, изменению размеров и</w:t>
            </w:r>
            <w:r w:rsidR="00696DC1">
              <w:rPr>
                <w:rFonts w:ascii="Arial Narrow" w:hAnsi="Arial Narrow" w:cs="Times New Roman"/>
                <w:color w:val="000000"/>
                <w:sz w:val="18"/>
                <w:szCs w:val="18"/>
              </w:rPr>
              <w:t> </w:t>
            </w:r>
            <w:r w:rsidRPr="00050DE6">
              <w:rPr>
                <w:rFonts w:ascii="Arial Narrow" w:hAnsi="Arial Narrow" w:cs="Times New Roman"/>
                <w:color w:val="000000"/>
                <w:sz w:val="18"/>
                <w:szCs w:val="18"/>
              </w:rPr>
              <w:t>деформациям, а также к ухудшению качества поверхности.</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proofErr w:type="spellStart"/>
            <w:r w:rsidRPr="00050DE6">
              <w:rPr>
                <w:rFonts w:ascii="Arial Narrow" w:hAnsi="Arial Narrow" w:cs="Times New Roman"/>
                <w:color w:val="000000"/>
                <w:sz w:val="18"/>
                <w:szCs w:val="18"/>
              </w:rPr>
              <w:t>Аустенитная</w:t>
            </w:r>
            <w:proofErr w:type="spellEnd"/>
            <w:r w:rsidRPr="00050DE6">
              <w:rPr>
                <w:rFonts w:ascii="Arial Narrow" w:hAnsi="Arial Narrow" w:cs="Times New Roman"/>
                <w:color w:val="000000"/>
                <w:sz w:val="18"/>
                <w:szCs w:val="18"/>
              </w:rPr>
              <w:t xml:space="preserve"> и ферритная сталь, сплавы никеля; </w:t>
            </w:r>
            <w:proofErr w:type="spellStart"/>
            <w:r w:rsidRPr="00050DE6">
              <w:rPr>
                <w:rFonts w:ascii="Arial Narrow" w:hAnsi="Arial Narrow" w:cs="Times New Roman"/>
                <w:color w:val="000000"/>
                <w:sz w:val="18"/>
                <w:szCs w:val="18"/>
              </w:rPr>
              <w:t>внутрикорпусные</w:t>
            </w:r>
            <w:proofErr w:type="spellEnd"/>
            <w:r w:rsidRPr="00050DE6">
              <w:rPr>
                <w:rFonts w:ascii="Arial Narrow" w:hAnsi="Arial Narrow" w:cs="Times New Roman"/>
                <w:color w:val="000000"/>
                <w:sz w:val="18"/>
                <w:szCs w:val="18"/>
              </w:rPr>
              <w:t xml:space="preserve"> устройства, механизмы привода стержней СУЗ, трубки теплоносителя парогенератора, трубопровод в целом, клапаны, насосы и т. д.</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696DC1">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z w:val="18"/>
                <w:szCs w:val="18"/>
              </w:rPr>
              <w:t xml:space="preserve">A27. </w:t>
            </w:r>
            <w:r w:rsidRPr="00050DE6">
              <w:rPr>
                <w:rFonts w:ascii="Arial Narrow" w:hAnsi="Arial Narrow" w:cs="Times New Roman"/>
                <w:b/>
                <w:sz w:val="18"/>
                <w:szCs w:val="18"/>
              </w:rPr>
              <w:t>Коррозия при трении</w:t>
            </w:r>
            <w:r w:rsidR="00696DC1">
              <w:rPr>
                <w:rFonts w:ascii="Arial Narrow" w:hAnsi="Arial Narrow" w:cs="Times New Roman"/>
                <w:b/>
                <w:sz w:val="18"/>
                <w:szCs w:val="18"/>
              </w:rPr>
              <w:t xml:space="preserve"> </w:t>
            </w:r>
            <w:r w:rsidRPr="00050DE6">
              <w:rPr>
                <w:rFonts w:ascii="Arial Narrow" w:hAnsi="Arial Narrow" w:cs="Times New Roman"/>
                <w:color w:val="000000"/>
                <w:sz w:val="18"/>
                <w:szCs w:val="18"/>
              </w:rPr>
              <w:t>– процесс, возникающий на участке соприкосновения двух прижатых друг к другу поверхностей, которые подвержены скольжению относительно друг друга по</w:t>
            </w:r>
            <w:r w:rsidR="00696DC1">
              <w:rPr>
                <w:rFonts w:ascii="Arial Narrow" w:hAnsi="Arial Narrow" w:cs="Times New Roman"/>
                <w:color w:val="000000"/>
                <w:sz w:val="18"/>
                <w:szCs w:val="18"/>
              </w:rPr>
              <w:t> </w:t>
            </w:r>
            <w:r w:rsidRPr="00050DE6">
              <w:rPr>
                <w:rFonts w:ascii="Arial Narrow" w:hAnsi="Arial Narrow" w:cs="Times New Roman"/>
                <w:color w:val="000000"/>
                <w:sz w:val="18"/>
                <w:szCs w:val="18"/>
              </w:rPr>
              <w:t>причине вибрации. В результате возможен износ металла и</w:t>
            </w:r>
            <w:r w:rsidR="00696DC1">
              <w:rPr>
                <w:rFonts w:ascii="Arial Narrow" w:hAnsi="Arial Narrow" w:cs="Times New Roman"/>
                <w:color w:val="000000"/>
                <w:sz w:val="18"/>
                <w:szCs w:val="18"/>
              </w:rPr>
              <w:t> </w:t>
            </w:r>
            <w:r w:rsidRPr="00050DE6">
              <w:rPr>
                <w:rFonts w:ascii="Arial Narrow" w:hAnsi="Arial Narrow" w:cs="Times New Roman"/>
                <w:color w:val="000000"/>
                <w:sz w:val="18"/>
                <w:szCs w:val="18"/>
              </w:rPr>
              <w:t>возникновение коррозии и усталости.</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proofErr w:type="spellStart"/>
            <w:r w:rsidRPr="00050DE6">
              <w:rPr>
                <w:rFonts w:ascii="Arial Narrow" w:hAnsi="Arial Narrow" w:cs="Times New Roman"/>
                <w:color w:val="000000"/>
                <w:sz w:val="18"/>
                <w:szCs w:val="18"/>
              </w:rPr>
              <w:t>Аустенитные</w:t>
            </w:r>
            <w:proofErr w:type="spellEnd"/>
            <w:r w:rsidRPr="00050DE6">
              <w:rPr>
                <w:rFonts w:ascii="Arial Narrow" w:hAnsi="Arial Narrow" w:cs="Times New Roman"/>
                <w:color w:val="000000"/>
                <w:sz w:val="18"/>
                <w:szCs w:val="18"/>
              </w:rPr>
              <w:t xml:space="preserve"> и ферритные стали, сплавы никеля; </w:t>
            </w:r>
            <w:proofErr w:type="spellStart"/>
            <w:r w:rsidRPr="00050DE6">
              <w:rPr>
                <w:rFonts w:ascii="Arial Narrow" w:hAnsi="Arial Narrow" w:cs="Times New Roman"/>
                <w:color w:val="000000"/>
                <w:sz w:val="18"/>
                <w:szCs w:val="18"/>
              </w:rPr>
              <w:t>внутрикорпусные</w:t>
            </w:r>
            <w:proofErr w:type="spellEnd"/>
            <w:r w:rsidRPr="00050DE6">
              <w:rPr>
                <w:rFonts w:ascii="Arial Narrow" w:hAnsi="Arial Narrow" w:cs="Times New Roman"/>
                <w:color w:val="000000"/>
                <w:sz w:val="18"/>
                <w:szCs w:val="18"/>
              </w:rPr>
              <w:t xml:space="preserve"> устройства реактора и парогенератора.</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z w:val="18"/>
                <w:szCs w:val="18"/>
              </w:rPr>
              <w:t xml:space="preserve">A28. </w:t>
            </w:r>
            <w:r w:rsidRPr="00050DE6">
              <w:rPr>
                <w:rFonts w:ascii="Arial Narrow" w:hAnsi="Arial Narrow" w:cs="Times New Roman"/>
                <w:b/>
                <w:sz w:val="18"/>
                <w:szCs w:val="18"/>
              </w:rPr>
              <w:t xml:space="preserve">Вдавливание </w:t>
            </w:r>
            <w:r w:rsidRPr="00050DE6">
              <w:rPr>
                <w:rFonts w:ascii="Arial Narrow" w:hAnsi="Arial Narrow" w:cs="Times New Roman"/>
                <w:color w:val="000000"/>
                <w:sz w:val="18"/>
                <w:szCs w:val="18"/>
              </w:rPr>
              <w:t>– на тонкостенных трубах парогенератора возникают вмятины в местах крепления опорных плит в результате образования слоя продуктов коррозии между трубой и опорной плитой. Процесс ускоряется, если опорные плиты выполнены из углеродистой стали и если вода стороны второго контура содержит примеси, такие как хлорид.</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proofErr w:type="spellStart"/>
            <w:r w:rsidRPr="00050DE6">
              <w:rPr>
                <w:rFonts w:ascii="Arial Narrow" w:hAnsi="Arial Narrow" w:cs="Times New Roman"/>
                <w:color w:val="000000"/>
                <w:sz w:val="18"/>
                <w:szCs w:val="18"/>
              </w:rPr>
              <w:t>Аустенитная</w:t>
            </w:r>
            <w:proofErr w:type="spellEnd"/>
            <w:r w:rsidRPr="00050DE6">
              <w:rPr>
                <w:rFonts w:ascii="Arial Narrow" w:hAnsi="Arial Narrow" w:cs="Times New Roman"/>
                <w:color w:val="000000"/>
                <w:sz w:val="18"/>
                <w:szCs w:val="18"/>
              </w:rPr>
              <w:t xml:space="preserve"> нержавеющая сталь, сплавы никеля; трубы теплоносителя парогенератора.</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696DC1">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z w:val="18"/>
                <w:szCs w:val="18"/>
              </w:rPr>
              <w:t xml:space="preserve">A29. </w:t>
            </w:r>
            <w:r w:rsidRPr="00050DE6">
              <w:rPr>
                <w:rFonts w:ascii="Arial Narrow" w:hAnsi="Arial Narrow" w:cs="Times New Roman"/>
                <w:color w:val="000000"/>
                <w:sz w:val="18"/>
                <w:szCs w:val="18"/>
              </w:rPr>
              <w:t xml:space="preserve">Ползучесть </w:t>
            </w:r>
            <w:r w:rsidR="00696DC1">
              <w:rPr>
                <w:rFonts w:ascii="Arial Narrow" w:hAnsi="Arial Narrow" w:cs="Times New Roman"/>
                <w:color w:val="000000"/>
                <w:sz w:val="18"/>
                <w:szCs w:val="18"/>
              </w:rPr>
              <w:t>–</w:t>
            </w:r>
            <w:r w:rsidRPr="00050DE6">
              <w:rPr>
                <w:rFonts w:ascii="Arial Narrow" w:hAnsi="Arial Narrow" w:cs="Times New Roman"/>
                <w:color w:val="000000"/>
                <w:sz w:val="18"/>
                <w:szCs w:val="18"/>
              </w:rPr>
              <w:t xml:space="preserve"> деформация, зависящая от времени, которая возникает при высоких температурах (T &gt; 0,3 × </w:t>
            </w:r>
            <w:proofErr w:type="spellStart"/>
            <w:proofErr w:type="gramStart"/>
            <w:r w:rsidRPr="00050DE6">
              <w:rPr>
                <w:rFonts w:ascii="Arial Narrow" w:hAnsi="Arial Narrow" w:cs="Times New Roman"/>
                <w:color w:val="000000"/>
                <w:sz w:val="18"/>
                <w:szCs w:val="18"/>
              </w:rPr>
              <w:t>T</w:t>
            </w:r>
            <w:proofErr w:type="gramEnd"/>
            <w:r w:rsidRPr="00050DE6">
              <w:rPr>
                <w:rFonts w:ascii="Arial Narrow" w:hAnsi="Arial Narrow" w:cs="Times New Roman"/>
                <w:color w:val="000000"/>
                <w:spacing w:val="-2"/>
                <w:sz w:val="18"/>
                <w:szCs w:val="18"/>
                <w:vertAlign w:val="subscript"/>
              </w:rPr>
              <w:t>точка</w:t>
            </w:r>
            <w:proofErr w:type="spellEnd"/>
            <w:r w:rsidRPr="00050DE6">
              <w:rPr>
                <w:rFonts w:ascii="Arial Narrow" w:hAnsi="Arial Narrow" w:cs="Times New Roman"/>
                <w:color w:val="000000"/>
                <w:sz w:val="18"/>
                <w:szCs w:val="18"/>
              </w:rPr>
              <w:t xml:space="preserve"> </w:t>
            </w:r>
            <w:r w:rsidRPr="00050DE6">
              <w:rPr>
                <w:rFonts w:ascii="Arial Narrow" w:hAnsi="Arial Narrow" w:cs="Times New Roman"/>
                <w:color w:val="000000"/>
                <w:sz w:val="18"/>
                <w:szCs w:val="18"/>
                <w:vertAlign w:val="subscript"/>
              </w:rPr>
              <w:t>плавления</w:t>
            </w:r>
            <w:r w:rsidRPr="00050DE6">
              <w:rPr>
                <w:rFonts w:ascii="Arial Narrow" w:hAnsi="Arial Narrow" w:cs="Times New Roman"/>
                <w:color w:val="000000"/>
                <w:sz w:val="18"/>
                <w:szCs w:val="18"/>
              </w:rPr>
              <w:t xml:space="preserve"> </w:t>
            </w:r>
            <w:r w:rsidRPr="00050DE6">
              <w:rPr>
                <w:rFonts w:ascii="Arial Narrow" w:hAnsi="Arial Narrow" w:cs="Times New Roman"/>
                <w:color w:val="000000"/>
                <w:spacing w:val="-25"/>
                <w:sz w:val="18"/>
                <w:szCs w:val="18"/>
                <w:vertAlign w:val="subscript"/>
              </w:rPr>
              <w:t>(</w:t>
            </w:r>
            <w:proofErr w:type="spellStart"/>
            <w:r w:rsidRPr="00050DE6">
              <w:rPr>
                <w:rFonts w:ascii="Arial Narrow" w:hAnsi="Arial Narrow" w:cs="Times New Roman"/>
                <w:color w:val="000000"/>
                <w:spacing w:val="-25"/>
                <w:sz w:val="18"/>
                <w:szCs w:val="18"/>
                <w:vertAlign w:val="subscript"/>
              </w:rPr>
              <w:t>K</w:t>
            </w:r>
            <w:proofErr w:type="spellEnd"/>
            <w:r w:rsidRPr="00646548">
              <w:rPr>
                <w:rFonts w:ascii="Arial Narrow" w:hAnsi="Arial Narrow" w:cs="Times New Roman"/>
                <w:color w:val="000000"/>
                <w:spacing w:val="-25"/>
                <w:sz w:val="18"/>
                <w:szCs w:val="18"/>
                <w:vertAlign w:val="subscript"/>
              </w:rPr>
              <w:t>)</w:t>
            </w:r>
            <w:r w:rsidRPr="00050DE6">
              <w:rPr>
                <w:rFonts w:ascii="Arial Narrow" w:hAnsi="Arial Narrow" w:cs="Times New Roman"/>
                <w:color w:val="000000"/>
                <w:sz w:val="18"/>
                <w:szCs w:val="18"/>
              </w:rPr>
              <w:t>) под воздействием постоянного напряжения или нагрузки. Ползучесть может ускоряться под воздействием нейтронного излучения.</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696DC1">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 xml:space="preserve">Все материалы с металлической основой; механическое оборудование </w:t>
            </w:r>
            <w:proofErr w:type="spellStart"/>
            <w:r w:rsidRPr="00050DE6">
              <w:rPr>
                <w:rFonts w:ascii="Arial Narrow" w:hAnsi="Arial Narrow" w:cs="Times New Roman"/>
                <w:color w:val="000000"/>
                <w:sz w:val="18"/>
                <w:szCs w:val="18"/>
              </w:rPr>
              <w:t>легководных</w:t>
            </w:r>
            <w:proofErr w:type="spellEnd"/>
            <w:r w:rsidRPr="00050DE6">
              <w:rPr>
                <w:rFonts w:ascii="Arial Narrow" w:hAnsi="Arial Narrow" w:cs="Times New Roman"/>
                <w:color w:val="000000"/>
                <w:sz w:val="18"/>
                <w:szCs w:val="18"/>
              </w:rPr>
              <w:t xml:space="preserve"> реакторов обычно работает в</w:t>
            </w:r>
            <w:r w:rsidR="00696DC1">
              <w:rPr>
                <w:rFonts w:ascii="Arial Narrow" w:hAnsi="Arial Narrow" w:cs="Times New Roman"/>
                <w:color w:val="000000"/>
                <w:sz w:val="18"/>
                <w:szCs w:val="18"/>
              </w:rPr>
              <w:t> </w:t>
            </w:r>
            <w:r w:rsidRPr="00050DE6">
              <w:rPr>
                <w:rFonts w:ascii="Arial Narrow" w:hAnsi="Arial Narrow" w:cs="Times New Roman"/>
                <w:color w:val="000000"/>
                <w:sz w:val="18"/>
                <w:szCs w:val="18"/>
              </w:rPr>
              <w:t xml:space="preserve">диапазоне температур, при котором ползучесть не имеет большого значения. Болты </w:t>
            </w:r>
            <w:proofErr w:type="spellStart"/>
            <w:r w:rsidRPr="00050DE6">
              <w:rPr>
                <w:rFonts w:ascii="Arial Narrow" w:hAnsi="Arial Narrow" w:cs="Times New Roman"/>
                <w:color w:val="000000"/>
                <w:sz w:val="18"/>
                <w:szCs w:val="18"/>
              </w:rPr>
              <w:t>внутрикорпусных</w:t>
            </w:r>
            <w:proofErr w:type="spellEnd"/>
            <w:r w:rsidRPr="00050DE6">
              <w:rPr>
                <w:rFonts w:ascii="Arial Narrow" w:hAnsi="Arial Narrow" w:cs="Times New Roman"/>
                <w:color w:val="000000"/>
                <w:sz w:val="18"/>
                <w:szCs w:val="18"/>
              </w:rPr>
              <w:t xml:space="preserve"> устройств могут быть предрасположены к ползучести, ускоренной воздействием излучения. Ползучесть имеет значение для </w:t>
            </w:r>
            <w:proofErr w:type="spellStart"/>
            <w:r w:rsidRPr="00050DE6">
              <w:rPr>
                <w:rFonts w:ascii="Arial Narrow" w:hAnsi="Arial Narrow" w:cs="Times New Roman"/>
                <w:color w:val="000000"/>
                <w:sz w:val="18"/>
                <w:szCs w:val="18"/>
              </w:rPr>
              <w:t>внутрикорпусных</w:t>
            </w:r>
            <w:proofErr w:type="spellEnd"/>
            <w:r w:rsidRPr="00050DE6">
              <w:rPr>
                <w:rFonts w:ascii="Arial Narrow" w:hAnsi="Arial Narrow" w:cs="Times New Roman"/>
                <w:color w:val="000000"/>
                <w:sz w:val="18"/>
                <w:szCs w:val="18"/>
              </w:rPr>
              <w:t xml:space="preserve"> устройств реактора в случае перегрева топлива.</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2"/>
                <w:sz w:val="18"/>
                <w:szCs w:val="18"/>
              </w:rPr>
              <w:t xml:space="preserve">A30. </w:t>
            </w:r>
            <w:r w:rsidRPr="00050DE6">
              <w:rPr>
                <w:rFonts w:ascii="Arial Narrow" w:hAnsi="Arial Narrow" w:cs="Times New Roman"/>
                <w:b/>
                <w:sz w:val="18"/>
                <w:szCs w:val="18"/>
              </w:rPr>
              <w:t>Старение смазочных материалов и консистентных смазок</w:t>
            </w:r>
            <w:r w:rsidR="00CE4923">
              <w:rPr>
                <w:rFonts w:ascii="Arial Narrow" w:hAnsi="Arial Narrow" w:cs="Times New Roman"/>
                <w:b/>
                <w:sz w:val="18"/>
                <w:szCs w:val="18"/>
              </w:rPr>
              <w:t xml:space="preserve"> </w:t>
            </w:r>
            <w:r w:rsidRPr="00050DE6">
              <w:rPr>
                <w:rFonts w:ascii="Arial Narrow" w:hAnsi="Arial Narrow" w:cs="Times New Roman"/>
                <w:color w:val="000000"/>
                <w:sz w:val="18"/>
                <w:szCs w:val="18"/>
              </w:rPr>
              <w:t>– ухудшение характеристик расхода или характеристик смазочных материалов, например, в результате воздействия примесей, окисления, излучения, электрического тока, разделения или полимеризации.</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Поверхности подшипников, желобов и направляющих, для которых требуется смазка.</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z w:val="18"/>
                <w:szCs w:val="18"/>
              </w:rPr>
              <w:t xml:space="preserve">A31. </w:t>
            </w:r>
            <w:r w:rsidRPr="00050DE6">
              <w:rPr>
                <w:rFonts w:ascii="Arial Narrow" w:hAnsi="Arial Narrow" w:cs="Times New Roman"/>
                <w:color w:val="000000"/>
                <w:sz w:val="18"/>
                <w:szCs w:val="18"/>
              </w:rPr>
              <w:t>Вибрация оснований машин – вибрации оснований машин приводят к повреждениям контактных поверхностей (вмятины).</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Подшипники стоящих насосов и двигателей.</w:t>
            </w:r>
          </w:p>
        </w:tc>
      </w:tr>
      <w:tr w:rsidR="00EF6E00" w:rsidRPr="00050DE6" w:rsidTr="00050DE6">
        <w:trPr>
          <w:trHeight w:val="20"/>
        </w:trPr>
        <w:tc>
          <w:tcPr>
            <w:tcW w:w="9322" w:type="dxa"/>
            <w:gridSpan w:val="2"/>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center"/>
              <w:rPr>
                <w:rFonts w:ascii="Arial Narrow" w:hAnsi="Arial Narrow" w:cs="Times New Roman"/>
                <w:sz w:val="18"/>
                <w:szCs w:val="18"/>
              </w:rPr>
            </w:pPr>
            <w:r w:rsidRPr="00050DE6">
              <w:rPr>
                <w:rFonts w:ascii="Arial Narrow" w:hAnsi="Arial Narrow" w:cs="Times New Roman"/>
                <w:b/>
                <w:color w:val="000000"/>
                <w:sz w:val="18"/>
                <w:szCs w:val="18"/>
              </w:rPr>
              <w:t>Компоненты электрических и контрольно-измерительных приборов</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4"/>
                <w:sz w:val="18"/>
                <w:szCs w:val="18"/>
              </w:rPr>
              <w:t xml:space="preserve">A32. </w:t>
            </w:r>
            <w:r w:rsidRPr="00050DE6">
              <w:rPr>
                <w:rFonts w:ascii="Arial Narrow" w:hAnsi="Arial Narrow" w:cs="Times New Roman"/>
                <w:b/>
                <w:sz w:val="18"/>
                <w:szCs w:val="18"/>
              </w:rPr>
              <w:t xml:space="preserve">Термическое старение </w:t>
            </w:r>
            <w:r w:rsidRPr="00050DE6">
              <w:rPr>
                <w:rFonts w:ascii="Arial Narrow" w:hAnsi="Arial Narrow" w:cs="Times New Roman"/>
                <w:color w:val="000000"/>
                <w:spacing w:val="-4"/>
                <w:sz w:val="18"/>
                <w:szCs w:val="18"/>
              </w:rPr>
              <w:t xml:space="preserve">– температура вызывает деградацию электрических, химических и, в особенности, механических свойств изоляционных материалов, что проявляется в таких формах как </w:t>
            </w:r>
            <w:proofErr w:type="spellStart"/>
            <w:r w:rsidRPr="00050DE6">
              <w:rPr>
                <w:rFonts w:ascii="Arial Narrow" w:hAnsi="Arial Narrow" w:cs="Times New Roman"/>
                <w:color w:val="000000"/>
                <w:spacing w:val="-4"/>
                <w:sz w:val="18"/>
                <w:szCs w:val="18"/>
              </w:rPr>
              <w:t>охрупчивание</w:t>
            </w:r>
            <w:proofErr w:type="spellEnd"/>
            <w:r w:rsidRPr="00050DE6">
              <w:rPr>
                <w:rFonts w:ascii="Arial Narrow" w:hAnsi="Arial Narrow" w:cs="Times New Roman"/>
                <w:color w:val="000000"/>
                <w:spacing w:val="-4"/>
                <w:sz w:val="18"/>
                <w:szCs w:val="18"/>
              </w:rPr>
              <w:t>, например, при выделении адипиновой кислоты из полимерных материалов.</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Изоляционные материалы, проходки и соединители.</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2"/>
                <w:sz w:val="18"/>
                <w:szCs w:val="18"/>
              </w:rPr>
              <w:t xml:space="preserve">A33. Электрическое старение </w:t>
            </w:r>
            <w:r w:rsidRPr="00050DE6">
              <w:rPr>
                <w:rFonts w:ascii="Arial Narrow" w:hAnsi="Arial Narrow" w:cs="Times New Roman"/>
                <w:color w:val="000000"/>
                <w:spacing w:val="-2"/>
                <w:sz w:val="18"/>
                <w:szCs w:val="18"/>
              </w:rPr>
              <w:t>– электрическое напряжение, вызывающее снижение диэлектрической прочности изоляционного материала. В сочетании с термическим старением и частичным разрядом электрическое старение может привести к потере электрической прочности.</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Изоляционные материалы.</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1"/>
                <w:sz w:val="18"/>
                <w:szCs w:val="18"/>
              </w:rPr>
              <w:t xml:space="preserve">A34. Деградация механических свойств </w:t>
            </w:r>
            <w:r w:rsidRPr="00050DE6">
              <w:rPr>
                <w:rFonts w:ascii="Arial Narrow" w:hAnsi="Arial Narrow" w:cs="Times New Roman"/>
                <w:color w:val="000000"/>
                <w:sz w:val="18"/>
                <w:szCs w:val="18"/>
              </w:rPr>
              <w:t>– вибрация, растяжение, кручение, тепловое расширение, сужение, перенапряжение при соединении и разъединении вызывают деградацию пластичности и прочности материала.</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Изоляционные материалы, соединения проводников и охлаждающих вентиляторов для электроники.</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696DC1">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3"/>
                <w:sz w:val="18"/>
                <w:szCs w:val="18"/>
              </w:rPr>
              <w:t xml:space="preserve">A35. </w:t>
            </w:r>
            <w:r w:rsidRPr="00050DE6">
              <w:rPr>
                <w:rFonts w:ascii="Arial Narrow" w:hAnsi="Arial Narrow" w:cs="Times New Roman"/>
                <w:b/>
                <w:sz w:val="18"/>
                <w:szCs w:val="18"/>
              </w:rPr>
              <w:t>Влажностное старение</w:t>
            </w:r>
            <w:r w:rsidR="00696DC1">
              <w:rPr>
                <w:rFonts w:ascii="Arial Narrow" w:hAnsi="Arial Narrow" w:cs="Times New Roman"/>
                <w:b/>
                <w:sz w:val="18"/>
                <w:szCs w:val="18"/>
              </w:rPr>
              <w:t xml:space="preserve"> </w:t>
            </w:r>
            <w:r w:rsidR="00696DC1">
              <w:rPr>
                <w:rFonts w:ascii="Arial Narrow" w:hAnsi="Arial Narrow" w:cs="Times New Roman"/>
                <w:color w:val="000000"/>
                <w:sz w:val="18"/>
                <w:szCs w:val="18"/>
              </w:rPr>
              <w:t>–</w:t>
            </w:r>
            <w:r w:rsidRPr="00050DE6">
              <w:rPr>
                <w:rFonts w:ascii="Arial Narrow" w:hAnsi="Arial Narrow" w:cs="Times New Roman"/>
                <w:color w:val="000000"/>
                <w:spacing w:val="-3"/>
                <w:sz w:val="18"/>
                <w:szCs w:val="18"/>
              </w:rPr>
              <w:t xml:space="preserve"> высокий уровень относительной влажности или конденсации воды из воздуха может привести к</w:t>
            </w:r>
            <w:r w:rsidR="00696DC1">
              <w:rPr>
                <w:rFonts w:ascii="Arial Narrow" w:hAnsi="Arial Narrow" w:cs="Times New Roman"/>
                <w:color w:val="000000"/>
                <w:spacing w:val="-3"/>
                <w:sz w:val="18"/>
                <w:szCs w:val="18"/>
              </w:rPr>
              <w:t> </w:t>
            </w:r>
            <w:r w:rsidRPr="00050DE6">
              <w:rPr>
                <w:rFonts w:ascii="Arial Narrow" w:hAnsi="Arial Narrow" w:cs="Times New Roman"/>
                <w:color w:val="000000"/>
                <w:spacing w:val="-3"/>
                <w:sz w:val="18"/>
                <w:szCs w:val="18"/>
              </w:rPr>
              <w:t>появлению точеных отверстий в изоляционном материале и</w:t>
            </w:r>
            <w:r w:rsidR="00696DC1">
              <w:rPr>
                <w:rFonts w:ascii="Arial Narrow" w:hAnsi="Arial Narrow" w:cs="Times New Roman"/>
                <w:color w:val="000000"/>
                <w:spacing w:val="-3"/>
                <w:sz w:val="18"/>
                <w:szCs w:val="18"/>
              </w:rPr>
              <w:t> </w:t>
            </w:r>
            <w:r w:rsidRPr="00050DE6">
              <w:rPr>
                <w:rFonts w:ascii="Arial Narrow" w:hAnsi="Arial Narrow" w:cs="Times New Roman"/>
                <w:color w:val="000000"/>
                <w:spacing w:val="-3"/>
                <w:sz w:val="18"/>
                <w:szCs w:val="18"/>
              </w:rPr>
              <w:t>коррозии. Это может привести к разбуханию изоляционного материала и образованию водно-древовидной деградации.</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Изоляционные материалы, проходки и соединители.</w:t>
            </w:r>
          </w:p>
        </w:tc>
      </w:tr>
    </w:tbl>
    <w:p w:rsidR="00EF6E00" w:rsidRPr="00C66DA0" w:rsidRDefault="00EF6E00" w:rsidP="00C66DA0">
      <w:pPr>
        <w:widowControl/>
        <w:spacing w:after="120" w:line="264" w:lineRule="auto"/>
        <w:jc w:val="both"/>
        <w:rPr>
          <w:rFonts w:ascii="Times New Roman" w:hAnsi="Times New Roman" w:cs="Times New Roman"/>
          <w:sz w:val="19"/>
          <w:szCs w:val="19"/>
        </w:rPr>
        <w:sectPr w:rsidR="00EF6E00" w:rsidRPr="00C66DA0" w:rsidSect="00C66DA0">
          <w:pgSz w:w="11909" w:h="16834" w:code="9"/>
          <w:pgMar w:top="1134" w:right="1134" w:bottom="1134" w:left="1418" w:header="720" w:footer="720" w:gutter="0"/>
          <w:cols w:space="60"/>
          <w:noEndnote/>
        </w:sectPr>
      </w:pPr>
    </w:p>
    <w:tbl>
      <w:tblPr>
        <w:tblW w:w="5000" w:type="pct"/>
        <w:tblInd w:w="40" w:type="dxa"/>
        <w:tblLayout w:type="fixed"/>
        <w:tblCellMar>
          <w:top w:w="28" w:type="dxa"/>
          <w:left w:w="40" w:type="dxa"/>
          <w:bottom w:w="28" w:type="dxa"/>
          <w:right w:w="40" w:type="dxa"/>
        </w:tblCellMar>
        <w:tblLook w:val="0000"/>
      </w:tblPr>
      <w:tblGrid>
        <w:gridCol w:w="4713"/>
        <w:gridCol w:w="4724"/>
      </w:tblGrid>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z w:val="18"/>
                <w:szCs w:val="18"/>
              </w:rPr>
              <w:t>Физическая деградация</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rPr>
                <w:rFonts w:ascii="Arial Narrow" w:hAnsi="Arial Narrow" w:cs="Times New Roman"/>
                <w:sz w:val="18"/>
                <w:szCs w:val="18"/>
              </w:rPr>
            </w:pPr>
            <w:r w:rsidRPr="00050DE6">
              <w:rPr>
                <w:rFonts w:ascii="Arial Narrow" w:hAnsi="Arial Narrow" w:cs="Times New Roman"/>
                <w:b/>
                <w:color w:val="000000"/>
                <w:spacing w:val="-5"/>
                <w:sz w:val="18"/>
                <w:szCs w:val="18"/>
              </w:rPr>
              <w:t xml:space="preserve">Предрасположенные </w:t>
            </w:r>
            <w:r w:rsidR="008A329A">
              <w:rPr>
                <w:rFonts w:ascii="Arial Narrow" w:hAnsi="Arial Narrow" w:cs="Times New Roman"/>
                <w:b/>
                <w:color w:val="000000"/>
                <w:spacing w:val="-5"/>
                <w:sz w:val="18"/>
                <w:szCs w:val="18"/>
              </w:rPr>
              <w:t>к деградации материалы, участки</w:t>
            </w:r>
            <w:r w:rsidR="008A329A">
              <w:rPr>
                <w:rFonts w:ascii="Arial Narrow" w:hAnsi="Arial Narrow" w:cs="Times New Roman"/>
                <w:b/>
                <w:color w:val="000000"/>
                <w:spacing w:val="-5"/>
                <w:sz w:val="18"/>
                <w:szCs w:val="18"/>
              </w:rPr>
              <w:br/>
            </w:r>
            <w:r w:rsidRPr="00050DE6">
              <w:rPr>
                <w:rFonts w:ascii="Arial Narrow" w:hAnsi="Arial Narrow" w:cs="Times New Roman"/>
                <w:b/>
                <w:color w:val="000000"/>
                <w:spacing w:val="-5"/>
                <w:sz w:val="18"/>
                <w:szCs w:val="18"/>
              </w:rPr>
              <w:t>и компоненты</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8A329A">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1"/>
                <w:sz w:val="18"/>
                <w:szCs w:val="18"/>
              </w:rPr>
              <w:t xml:space="preserve">A36. </w:t>
            </w:r>
            <w:r w:rsidRPr="00050DE6">
              <w:rPr>
                <w:rFonts w:ascii="Arial Narrow" w:hAnsi="Arial Narrow" w:cs="Times New Roman"/>
                <w:b/>
                <w:sz w:val="18"/>
                <w:szCs w:val="18"/>
              </w:rPr>
              <w:t>Старение, вызванное ионизирующим излучением</w:t>
            </w:r>
            <w:r w:rsidR="008A329A">
              <w:rPr>
                <w:rFonts w:ascii="Arial Narrow" w:hAnsi="Arial Narrow" w:cs="Times New Roman"/>
                <w:b/>
                <w:sz w:val="18"/>
                <w:szCs w:val="18"/>
              </w:rPr>
              <w:t xml:space="preserve"> </w:t>
            </w:r>
            <w:r w:rsidR="008A329A">
              <w:rPr>
                <w:rFonts w:ascii="Arial Narrow" w:hAnsi="Arial Narrow" w:cs="Times New Roman"/>
                <w:color w:val="000000"/>
                <w:sz w:val="18"/>
                <w:szCs w:val="18"/>
              </w:rPr>
              <w:t>–</w:t>
            </w:r>
            <w:r w:rsidRPr="00050DE6">
              <w:rPr>
                <w:rFonts w:ascii="Arial Narrow" w:hAnsi="Arial Narrow" w:cs="Times New Roman"/>
                <w:color w:val="000000"/>
                <w:sz w:val="18"/>
                <w:szCs w:val="18"/>
              </w:rPr>
              <w:t xml:space="preserve"> ионизирующее излучение приводит к </w:t>
            </w:r>
            <w:proofErr w:type="spellStart"/>
            <w:r w:rsidRPr="00050DE6">
              <w:rPr>
                <w:rFonts w:ascii="Arial Narrow" w:hAnsi="Arial Narrow" w:cs="Times New Roman"/>
                <w:color w:val="000000"/>
                <w:sz w:val="18"/>
                <w:szCs w:val="18"/>
              </w:rPr>
              <w:t>охрупчиванию</w:t>
            </w:r>
            <w:proofErr w:type="spellEnd"/>
            <w:r w:rsidRPr="00050DE6">
              <w:rPr>
                <w:rFonts w:ascii="Arial Narrow" w:hAnsi="Arial Narrow" w:cs="Times New Roman"/>
                <w:color w:val="000000"/>
                <w:sz w:val="18"/>
                <w:szCs w:val="18"/>
              </w:rPr>
              <w:t xml:space="preserve"> изоляционных материалов и деградации механических свойств.</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Изоляционные материалы, проходки и соединители.</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1"/>
                <w:sz w:val="18"/>
                <w:szCs w:val="18"/>
              </w:rPr>
              <w:t xml:space="preserve">A37. </w:t>
            </w:r>
            <w:r w:rsidRPr="00050DE6">
              <w:rPr>
                <w:rFonts w:ascii="Arial Narrow" w:hAnsi="Arial Narrow" w:cs="Times New Roman"/>
                <w:b/>
                <w:sz w:val="18"/>
                <w:szCs w:val="18"/>
              </w:rPr>
              <w:t xml:space="preserve">Коррозия </w:t>
            </w:r>
            <w:r w:rsidR="008A329A">
              <w:rPr>
                <w:rFonts w:ascii="Arial Narrow" w:hAnsi="Arial Narrow" w:cs="Times New Roman"/>
                <w:color w:val="000000"/>
                <w:sz w:val="18"/>
                <w:szCs w:val="18"/>
              </w:rPr>
              <w:t>–</w:t>
            </w:r>
            <w:r w:rsidRPr="00050DE6">
              <w:rPr>
                <w:rFonts w:ascii="Arial Narrow" w:hAnsi="Arial Narrow" w:cs="Times New Roman"/>
                <w:color w:val="000000"/>
                <w:spacing w:val="-1"/>
                <w:sz w:val="18"/>
                <w:szCs w:val="18"/>
              </w:rPr>
              <w:t xml:space="preserve"> химические реакции на поверхности металла, вызывающие рост полного сопротивления в контактных поверхностях или приводящие к разрыву цепи.</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Реле и контакторы переключателей, контактные поверхности контакторов, соединения проводников.</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8A329A">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1"/>
                <w:sz w:val="18"/>
                <w:szCs w:val="18"/>
              </w:rPr>
              <w:t xml:space="preserve">A38. </w:t>
            </w:r>
            <w:r w:rsidRPr="00050DE6">
              <w:rPr>
                <w:rFonts w:ascii="Arial Narrow" w:hAnsi="Arial Narrow" w:cs="Times New Roman"/>
                <w:b/>
                <w:sz w:val="18"/>
                <w:szCs w:val="18"/>
              </w:rPr>
              <w:t>Нитевидные кристаллы</w:t>
            </w:r>
            <w:r w:rsidR="008A329A">
              <w:rPr>
                <w:rFonts w:ascii="Arial Narrow" w:hAnsi="Arial Narrow" w:cs="Times New Roman"/>
                <w:b/>
                <w:sz w:val="18"/>
                <w:szCs w:val="18"/>
              </w:rPr>
              <w:t xml:space="preserve"> </w:t>
            </w:r>
            <w:r w:rsidR="008A329A">
              <w:rPr>
                <w:rFonts w:ascii="Arial Narrow" w:hAnsi="Arial Narrow" w:cs="Times New Roman"/>
                <w:color w:val="000000"/>
                <w:sz w:val="18"/>
                <w:szCs w:val="18"/>
              </w:rPr>
              <w:t>–</w:t>
            </w:r>
            <w:r w:rsidRPr="00050DE6">
              <w:rPr>
                <w:rFonts w:ascii="Arial Narrow" w:hAnsi="Arial Narrow" w:cs="Times New Roman"/>
                <w:color w:val="000000"/>
                <w:spacing w:val="-1"/>
                <w:sz w:val="18"/>
                <w:szCs w:val="18"/>
              </w:rPr>
              <w:t xml:space="preserve"> возникновение и рост тонких волосяных металлических кристаллов на поверхности цинковых, оловянных и серебряных покрытий. Нитевидные кристаллы могут привести к коротким замыканиям.</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Электрические шкафы, кабельные лотки, контакты реле.</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8A329A">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1"/>
                <w:sz w:val="18"/>
                <w:szCs w:val="18"/>
              </w:rPr>
              <w:t xml:space="preserve">A39. </w:t>
            </w:r>
            <w:r w:rsidRPr="00050DE6">
              <w:rPr>
                <w:rFonts w:ascii="Arial Narrow" w:hAnsi="Arial Narrow" w:cs="Times New Roman"/>
                <w:b/>
                <w:sz w:val="18"/>
                <w:szCs w:val="18"/>
              </w:rPr>
              <w:t>Диффузия металла</w:t>
            </w:r>
            <w:r w:rsidR="008A329A">
              <w:rPr>
                <w:rFonts w:ascii="Arial Narrow" w:hAnsi="Arial Narrow" w:cs="Times New Roman"/>
                <w:b/>
                <w:sz w:val="18"/>
                <w:szCs w:val="18"/>
              </w:rPr>
              <w:t xml:space="preserve"> </w:t>
            </w:r>
            <w:r w:rsidR="008A329A">
              <w:rPr>
                <w:rFonts w:ascii="Arial Narrow" w:hAnsi="Arial Narrow" w:cs="Times New Roman"/>
                <w:color w:val="000000"/>
                <w:sz w:val="18"/>
                <w:szCs w:val="18"/>
              </w:rPr>
              <w:t>–</w:t>
            </w:r>
            <w:r w:rsidRPr="00050DE6">
              <w:rPr>
                <w:rFonts w:ascii="Arial Narrow" w:hAnsi="Arial Narrow" w:cs="Times New Roman"/>
                <w:color w:val="000000"/>
                <w:spacing w:val="-1"/>
                <w:sz w:val="18"/>
                <w:szCs w:val="18"/>
              </w:rPr>
              <w:t xml:space="preserve"> изменение состава материала электрических соединений при нагревании, вызванном эклектическим током, что может привести к ухудшению электропроводности и/или механических свойств.</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Паяные соединения электрических элементов или элементов СКУ.</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8A329A">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4"/>
                <w:sz w:val="18"/>
                <w:szCs w:val="18"/>
              </w:rPr>
              <w:t xml:space="preserve">A40. </w:t>
            </w:r>
            <w:r w:rsidRPr="00050DE6">
              <w:rPr>
                <w:rFonts w:ascii="Arial Narrow" w:hAnsi="Arial Narrow" w:cs="Times New Roman"/>
                <w:b/>
                <w:sz w:val="18"/>
                <w:szCs w:val="18"/>
              </w:rPr>
              <w:t xml:space="preserve">Электрическая эрозия </w:t>
            </w:r>
            <w:r w:rsidRPr="00050DE6">
              <w:rPr>
                <w:rFonts w:ascii="Arial Narrow" w:hAnsi="Arial Narrow" w:cs="Times New Roman"/>
                <w:color w:val="000000"/>
                <w:spacing w:val="-4"/>
                <w:sz w:val="18"/>
                <w:szCs w:val="18"/>
              </w:rPr>
              <w:t>– постоянное выделение импульсов тока через подшипники может постепенно привести к износу поверхностей качения подшипников и вызвать повреждение подшипников. Искрение открывающих контактов также приводит к</w:t>
            </w:r>
            <w:r w:rsidR="008A329A">
              <w:rPr>
                <w:rFonts w:ascii="Arial Narrow" w:hAnsi="Arial Narrow" w:cs="Times New Roman"/>
                <w:color w:val="000000"/>
                <w:spacing w:val="-4"/>
                <w:sz w:val="18"/>
                <w:szCs w:val="18"/>
              </w:rPr>
              <w:t> </w:t>
            </w:r>
            <w:r w:rsidRPr="00050DE6">
              <w:rPr>
                <w:rFonts w:ascii="Arial Narrow" w:hAnsi="Arial Narrow" w:cs="Times New Roman"/>
                <w:color w:val="000000"/>
                <w:spacing w:val="-4"/>
                <w:sz w:val="18"/>
                <w:szCs w:val="18"/>
              </w:rPr>
              <w:t>изнашиванию контактных поверхностей.</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8A329A">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Контакты контакторов, подшипники электрических двигателей и</w:t>
            </w:r>
            <w:r w:rsidR="008A329A">
              <w:rPr>
                <w:rFonts w:ascii="Arial Narrow" w:hAnsi="Arial Narrow" w:cs="Times New Roman"/>
                <w:color w:val="000000"/>
                <w:sz w:val="18"/>
                <w:szCs w:val="18"/>
              </w:rPr>
              <w:t> </w:t>
            </w:r>
            <w:r w:rsidRPr="00050DE6">
              <w:rPr>
                <w:rFonts w:ascii="Arial Narrow" w:hAnsi="Arial Narrow" w:cs="Times New Roman"/>
                <w:color w:val="000000"/>
                <w:sz w:val="18"/>
                <w:szCs w:val="18"/>
              </w:rPr>
              <w:t>генераторов.</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8A329A">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2"/>
                <w:sz w:val="18"/>
                <w:szCs w:val="18"/>
              </w:rPr>
              <w:t xml:space="preserve">A41. </w:t>
            </w:r>
            <w:r w:rsidRPr="00050DE6">
              <w:rPr>
                <w:rFonts w:ascii="Arial Narrow" w:hAnsi="Arial Narrow" w:cs="Times New Roman"/>
                <w:b/>
                <w:sz w:val="18"/>
                <w:szCs w:val="18"/>
              </w:rPr>
              <w:t xml:space="preserve">Высыхание электролитических конденсаторов </w:t>
            </w:r>
            <w:r w:rsidRPr="00050DE6">
              <w:rPr>
                <w:rFonts w:ascii="Arial Narrow" w:hAnsi="Arial Narrow" w:cs="Times New Roman"/>
                <w:color w:val="000000"/>
                <w:sz w:val="18"/>
                <w:szCs w:val="18"/>
              </w:rPr>
              <w:t>– емкость конденсатора резко снижается по мере снижения объема электролита. Это может вызвать истончение изолирующей алюмооксидной пленки, что приводит к поломке и может привести к</w:t>
            </w:r>
            <w:r w:rsidR="008A329A">
              <w:rPr>
                <w:rFonts w:ascii="Arial Narrow" w:hAnsi="Arial Narrow" w:cs="Times New Roman"/>
                <w:color w:val="000000"/>
                <w:sz w:val="18"/>
                <w:szCs w:val="18"/>
              </w:rPr>
              <w:t> </w:t>
            </w:r>
            <w:r w:rsidRPr="00050DE6">
              <w:rPr>
                <w:rFonts w:ascii="Arial Narrow" w:hAnsi="Arial Narrow" w:cs="Times New Roman"/>
                <w:color w:val="000000"/>
                <w:sz w:val="18"/>
                <w:szCs w:val="18"/>
              </w:rPr>
              <w:t>взрыву конденсатора.</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646548" w:rsidRDefault="001101E7" w:rsidP="00050DE6">
            <w:pPr>
              <w:widowControl/>
              <w:shd w:val="clear" w:color="auto" w:fill="FFFFFF"/>
              <w:jc w:val="both"/>
              <w:rPr>
                <w:rFonts w:ascii="Arial Narrow" w:hAnsi="Arial Narrow" w:cs="Times New Roman"/>
                <w:sz w:val="18"/>
                <w:szCs w:val="18"/>
                <w:lang w:val="en-US"/>
              </w:rPr>
            </w:pPr>
            <w:r w:rsidRPr="00050DE6">
              <w:rPr>
                <w:rFonts w:ascii="Arial Narrow" w:hAnsi="Arial Narrow" w:cs="Times New Roman"/>
                <w:color w:val="000000"/>
                <w:sz w:val="18"/>
                <w:szCs w:val="18"/>
              </w:rPr>
              <w:t>Электролитные конденсаторы</w:t>
            </w:r>
            <w:r w:rsidR="00646548">
              <w:rPr>
                <w:rFonts w:ascii="Arial Narrow" w:hAnsi="Arial Narrow" w:cs="Times New Roman"/>
                <w:color w:val="000000"/>
                <w:sz w:val="18"/>
                <w:szCs w:val="18"/>
                <w:lang w:val="en-US"/>
              </w:rPr>
              <w:t>.</w:t>
            </w:r>
          </w:p>
        </w:tc>
      </w:tr>
      <w:tr w:rsidR="00EF6E00" w:rsidRPr="00050DE6" w:rsidTr="00050DE6">
        <w:trPr>
          <w:trHeight w:val="20"/>
        </w:trPr>
        <w:tc>
          <w:tcPr>
            <w:tcW w:w="9322" w:type="dxa"/>
            <w:gridSpan w:val="2"/>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center"/>
              <w:rPr>
                <w:rFonts w:ascii="Arial Narrow" w:hAnsi="Arial Narrow" w:cs="Times New Roman"/>
                <w:sz w:val="18"/>
                <w:szCs w:val="18"/>
              </w:rPr>
            </w:pPr>
            <w:r w:rsidRPr="00050DE6">
              <w:rPr>
                <w:rFonts w:ascii="Arial Narrow" w:hAnsi="Arial Narrow" w:cs="Times New Roman"/>
                <w:b/>
                <w:color w:val="000000"/>
                <w:sz w:val="18"/>
                <w:szCs w:val="18"/>
              </w:rPr>
              <w:t>Бетонные конструкции</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4"/>
                <w:sz w:val="18"/>
                <w:szCs w:val="18"/>
              </w:rPr>
              <w:t xml:space="preserve">A42. </w:t>
            </w:r>
            <w:r w:rsidRPr="00050DE6">
              <w:rPr>
                <w:rFonts w:ascii="Arial Narrow" w:hAnsi="Arial Narrow" w:cs="Times New Roman"/>
                <w:b/>
                <w:sz w:val="18"/>
                <w:szCs w:val="18"/>
              </w:rPr>
              <w:t xml:space="preserve">Общая коррозия </w:t>
            </w:r>
            <w:r w:rsidRPr="00050DE6">
              <w:rPr>
                <w:rFonts w:ascii="Arial Narrow" w:hAnsi="Arial Narrow" w:cs="Times New Roman"/>
                <w:color w:val="000000"/>
                <w:spacing w:val="-4"/>
                <w:sz w:val="18"/>
                <w:szCs w:val="18"/>
              </w:rPr>
              <w:t xml:space="preserve">– </w:t>
            </w:r>
            <w:proofErr w:type="gramStart"/>
            <w:r w:rsidRPr="00050DE6">
              <w:rPr>
                <w:rFonts w:ascii="Arial Narrow" w:hAnsi="Arial Narrow" w:cs="Times New Roman"/>
                <w:color w:val="000000"/>
                <w:spacing w:val="-4"/>
                <w:sz w:val="18"/>
                <w:szCs w:val="18"/>
              </w:rPr>
              <w:t>см</w:t>
            </w:r>
            <w:proofErr w:type="gramEnd"/>
            <w:r w:rsidRPr="00050DE6">
              <w:rPr>
                <w:rFonts w:ascii="Arial Narrow" w:hAnsi="Arial Narrow" w:cs="Times New Roman"/>
                <w:color w:val="000000"/>
                <w:spacing w:val="-4"/>
                <w:sz w:val="18"/>
                <w:szCs w:val="18"/>
              </w:rPr>
              <w:t>. механическое оборудование, A15.</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Усиливающая стальная арматура, анкерные болты, стальная облицовка; углеродистая и ферритная низколегированная сталь.</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2"/>
                <w:sz w:val="18"/>
                <w:szCs w:val="18"/>
              </w:rPr>
              <w:t xml:space="preserve">A43. </w:t>
            </w:r>
            <w:r w:rsidRPr="00050DE6">
              <w:rPr>
                <w:rFonts w:ascii="Arial Narrow" w:hAnsi="Arial Narrow" w:cs="Times New Roman"/>
                <w:b/>
                <w:sz w:val="18"/>
                <w:szCs w:val="18"/>
              </w:rPr>
              <w:t xml:space="preserve">Точечная коррозия </w:t>
            </w:r>
            <w:r w:rsidRPr="00050DE6">
              <w:rPr>
                <w:rFonts w:ascii="Arial Narrow" w:hAnsi="Arial Narrow" w:cs="Times New Roman"/>
                <w:color w:val="000000"/>
                <w:spacing w:val="-2"/>
                <w:sz w:val="18"/>
                <w:szCs w:val="18"/>
              </w:rPr>
              <w:t xml:space="preserve">– </w:t>
            </w:r>
            <w:proofErr w:type="gramStart"/>
            <w:r w:rsidRPr="00050DE6">
              <w:rPr>
                <w:rFonts w:ascii="Arial Narrow" w:hAnsi="Arial Narrow" w:cs="Times New Roman"/>
                <w:color w:val="000000"/>
                <w:spacing w:val="-2"/>
                <w:sz w:val="18"/>
                <w:szCs w:val="18"/>
              </w:rPr>
              <w:t>см</w:t>
            </w:r>
            <w:proofErr w:type="gramEnd"/>
            <w:r w:rsidRPr="00050DE6">
              <w:rPr>
                <w:rFonts w:ascii="Arial Narrow" w:hAnsi="Arial Narrow" w:cs="Times New Roman"/>
                <w:color w:val="000000"/>
                <w:spacing w:val="-2"/>
                <w:sz w:val="18"/>
                <w:szCs w:val="18"/>
              </w:rPr>
              <w:t>. механическое оборудование, A11.</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Усиливающая стальная арматура, анкерные болты, стальная облицовка; углеродистая и низколегированная ферритная сталь.</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2"/>
                <w:sz w:val="18"/>
                <w:szCs w:val="18"/>
              </w:rPr>
              <w:t xml:space="preserve">A44. </w:t>
            </w:r>
            <w:proofErr w:type="gramStart"/>
            <w:r w:rsidRPr="00050DE6">
              <w:rPr>
                <w:rFonts w:ascii="Arial Narrow" w:hAnsi="Arial Narrow" w:cs="Times New Roman"/>
                <w:b/>
                <w:color w:val="000000"/>
                <w:spacing w:val="-2"/>
                <w:sz w:val="18"/>
                <w:szCs w:val="18"/>
              </w:rPr>
              <w:t xml:space="preserve">Коррозионное растрескивание под воздействием водородного </w:t>
            </w:r>
            <w:proofErr w:type="spellStart"/>
            <w:r w:rsidRPr="00050DE6">
              <w:rPr>
                <w:rFonts w:ascii="Arial Narrow" w:hAnsi="Arial Narrow" w:cs="Times New Roman"/>
                <w:b/>
                <w:color w:val="000000"/>
                <w:spacing w:val="-2"/>
                <w:sz w:val="18"/>
                <w:szCs w:val="18"/>
              </w:rPr>
              <w:t>охрупчивания</w:t>
            </w:r>
            <w:proofErr w:type="spellEnd"/>
            <w:r w:rsidRPr="00050DE6">
              <w:rPr>
                <w:rFonts w:ascii="Arial Narrow" w:hAnsi="Arial Narrow" w:cs="Times New Roman"/>
                <w:b/>
                <w:color w:val="000000"/>
                <w:spacing w:val="-2"/>
                <w:sz w:val="18"/>
                <w:szCs w:val="18"/>
              </w:rPr>
              <w:t xml:space="preserve"> (</w:t>
            </w:r>
            <w:proofErr w:type="spellStart"/>
            <w:r w:rsidRPr="00050DE6">
              <w:rPr>
                <w:rFonts w:ascii="Arial Narrow" w:hAnsi="Arial Narrow" w:cs="Times New Roman"/>
                <w:b/>
                <w:color w:val="000000"/>
                <w:spacing w:val="-2"/>
                <w:sz w:val="18"/>
                <w:szCs w:val="18"/>
              </w:rPr>
              <w:t>КРВО</w:t>
            </w:r>
            <w:proofErr w:type="spellEnd"/>
            <w:r w:rsidRPr="00050DE6">
              <w:rPr>
                <w:rFonts w:ascii="Arial Narrow" w:hAnsi="Arial Narrow" w:cs="Times New Roman"/>
                <w:b/>
                <w:color w:val="000000"/>
                <w:spacing w:val="-2"/>
                <w:sz w:val="18"/>
                <w:szCs w:val="18"/>
              </w:rPr>
              <w:t xml:space="preserve">) </w:t>
            </w:r>
            <w:r w:rsidRPr="00050DE6">
              <w:rPr>
                <w:rFonts w:ascii="Arial Narrow" w:hAnsi="Arial Narrow" w:cs="Times New Roman"/>
                <w:color w:val="000000"/>
                <w:sz w:val="18"/>
                <w:szCs w:val="18"/>
              </w:rPr>
              <w:t xml:space="preserve">– коррозия, ускоренная влиянием водных растворов кислоты, хлоридов, сульфитов или электрического тока, ведет к катодному выделению водорода, что приводит к водородному </w:t>
            </w:r>
            <w:proofErr w:type="spellStart"/>
            <w:r w:rsidRPr="00050DE6">
              <w:rPr>
                <w:rFonts w:ascii="Arial Narrow" w:hAnsi="Arial Narrow" w:cs="Times New Roman"/>
                <w:color w:val="000000"/>
                <w:sz w:val="18"/>
                <w:szCs w:val="18"/>
              </w:rPr>
              <w:t>охрупчиванию</w:t>
            </w:r>
            <w:proofErr w:type="spellEnd"/>
            <w:r w:rsidRPr="00050DE6">
              <w:rPr>
                <w:rFonts w:ascii="Arial Narrow" w:hAnsi="Arial Narrow" w:cs="Times New Roman"/>
                <w:color w:val="000000"/>
                <w:sz w:val="18"/>
                <w:szCs w:val="18"/>
              </w:rPr>
              <w:t xml:space="preserve"> стали.</w:t>
            </w:r>
            <w:proofErr w:type="gramEnd"/>
            <w:r w:rsidRPr="00050DE6">
              <w:rPr>
                <w:rFonts w:ascii="Arial Narrow" w:hAnsi="Arial Narrow" w:cs="Times New Roman"/>
                <w:color w:val="000000"/>
                <w:sz w:val="18"/>
                <w:szCs w:val="18"/>
              </w:rPr>
              <w:t xml:space="preserve"> Постоянное напряжение растяжения стали приводит к растрескиванию.</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8A329A">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Холоднотянутая стальная усиливающая арматура, анкерные болты. Для появления коррозии требуется наличие влажности в</w:t>
            </w:r>
            <w:r w:rsidR="008A329A">
              <w:rPr>
                <w:rFonts w:ascii="Arial Narrow" w:hAnsi="Arial Narrow" w:cs="Times New Roman"/>
                <w:color w:val="000000"/>
                <w:sz w:val="18"/>
                <w:szCs w:val="18"/>
              </w:rPr>
              <w:t> </w:t>
            </w:r>
            <w:r w:rsidRPr="00050DE6">
              <w:rPr>
                <w:rFonts w:ascii="Arial Narrow" w:hAnsi="Arial Narrow" w:cs="Times New Roman"/>
                <w:color w:val="000000"/>
                <w:sz w:val="18"/>
                <w:szCs w:val="18"/>
              </w:rPr>
              <w:t xml:space="preserve">конструкции. Связующее вещество бетона содержит сульфиты; сталь подвергается химическому напряжению, возникающему из-за присутствия хлоридов, соединений аммония или сульфитов. Гальванизация или блуждающие электрические токи ускоряют коррозию. Слой оксида, защищающий сталь в бетонных конструкциях, разрушен в результате какого-либо другого процесса разрушения, или наличие недостаточной защиты от атмосферных воздействий до установки </w:t>
            </w:r>
            <w:proofErr w:type="spellStart"/>
            <w:r w:rsidRPr="00050DE6">
              <w:rPr>
                <w:rFonts w:ascii="Arial Narrow" w:hAnsi="Arial Narrow" w:cs="Times New Roman"/>
                <w:color w:val="000000"/>
                <w:sz w:val="18"/>
                <w:szCs w:val="18"/>
              </w:rPr>
              <w:t>армопучков</w:t>
            </w:r>
            <w:proofErr w:type="spellEnd"/>
            <w:r w:rsidRPr="00050DE6">
              <w:rPr>
                <w:rFonts w:ascii="Arial Narrow" w:hAnsi="Arial Narrow" w:cs="Times New Roman"/>
                <w:color w:val="000000"/>
                <w:sz w:val="18"/>
                <w:szCs w:val="18"/>
              </w:rPr>
              <w:t>.</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z w:val="18"/>
                <w:szCs w:val="18"/>
              </w:rPr>
              <w:t xml:space="preserve">A45. </w:t>
            </w:r>
            <w:r w:rsidRPr="00050DE6">
              <w:rPr>
                <w:rFonts w:ascii="Arial Narrow" w:hAnsi="Arial Narrow" w:cs="Times New Roman"/>
                <w:b/>
                <w:sz w:val="18"/>
                <w:szCs w:val="18"/>
              </w:rPr>
              <w:t xml:space="preserve">Разрушение в процессе замерзания и оттаивания </w:t>
            </w:r>
            <w:r w:rsidRPr="00050DE6">
              <w:rPr>
                <w:rFonts w:ascii="Arial Narrow" w:hAnsi="Arial Narrow" w:cs="Times New Roman"/>
                <w:color w:val="000000"/>
                <w:sz w:val="18"/>
                <w:szCs w:val="18"/>
              </w:rPr>
              <w:t>– вода внутри капиллярных пор в бетоне расширяется при замерзании. Образующееся давление воздействует на поверхность бетона.</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8A329A">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Внешние бетонные конструкции, имеющие малый коэффициент пористости защитных пор размером φ 0,01</w:t>
            </w:r>
            <w:r w:rsidR="008A329A">
              <w:rPr>
                <w:rFonts w:ascii="Arial Narrow" w:hAnsi="Arial Narrow" w:cs="Times New Roman"/>
                <w:color w:val="000000"/>
                <w:sz w:val="18"/>
                <w:szCs w:val="18"/>
              </w:rPr>
              <w:t>–</w:t>
            </w:r>
            <w:r w:rsidRPr="00050DE6">
              <w:rPr>
                <w:rFonts w:ascii="Arial Narrow" w:hAnsi="Arial Narrow" w:cs="Times New Roman"/>
                <w:color w:val="000000"/>
                <w:sz w:val="18"/>
                <w:szCs w:val="18"/>
              </w:rPr>
              <w:t>0,8 мм по отношению к</w:t>
            </w:r>
            <w:r w:rsidR="008A329A">
              <w:rPr>
                <w:rFonts w:ascii="Arial Narrow" w:hAnsi="Arial Narrow" w:cs="Times New Roman"/>
                <w:color w:val="000000"/>
                <w:sz w:val="18"/>
                <w:szCs w:val="18"/>
              </w:rPr>
              <w:t> </w:t>
            </w:r>
            <w:r w:rsidRPr="00050DE6">
              <w:rPr>
                <w:rFonts w:ascii="Arial Narrow" w:hAnsi="Arial Narrow" w:cs="Times New Roman"/>
                <w:color w:val="000000"/>
                <w:sz w:val="18"/>
                <w:szCs w:val="18"/>
              </w:rPr>
              <w:t>другим порам.</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1"/>
                <w:sz w:val="18"/>
                <w:szCs w:val="18"/>
              </w:rPr>
              <w:t xml:space="preserve">A46. </w:t>
            </w:r>
            <w:r w:rsidRPr="00050DE6">
              <w:rPr>
                <w:rFonts w:ascii="Arial Narrow" w:hAnsi="Arial Narrow" w:cs="Times New Roman"/>
                <w:b/>
                <w:sz w:val="18"/>
                <w:szCs w:val="18"/>
              </w:rPr>
              <w:t xml:space="preserve">Карбонизация бетона </w:t>
            </w:r>
            <w:r w:rsidRPr="00050DE6">
              <w:rPr>
                <w:rFonts w:ascii="Arial Narrow" w:hAnsi="Arial Narrow" w:cs="Times New Roman"/>
                <w:color w:val="000000"/>
                <w:sz w:val="18"/>
                <w:szCs w:val="18"/>
              </w:rPr>
              <w:t xml:space="preserve">– растворенный в воде диоксид углерода при химической реакции взаимодействует с гидроокисью щелочи в бетоне, таким </w:t>
            </w:r>
            <w:proofErr w:type="gramStart"/>
            <w:r w:rsidRPr="00050DE6">
              <w:rPr>
                <w:rFonts w:ascii="Arial Narrow" w:hAnsi="Arial Narrow" w:cs="Times New Roman"/>
                <w:color w:val="000000"/>
                <w:sz w:val="18"/>
                <w:szCs w:val="18"/>
              </w:rPr>
              <w:t>образом</w:t>
            </w:r>
            <w:proofErr w:type="gramEnd"/>
            <w:r w:rsidRPr="00050DE6">
              <w:rPr>
                <w:rFonts w:ascii="Arial Narrow" w:hAnsi="Arial Narrow" w:cs="Times New Roman"/>
                <w:color w:val="000000"/>
                <w:sz w:val="18"/>
                <w:szCs w:val="18"/>
              </w:rPr>
              <w:t xml:space="preserve"> возникает щелочность бетона. Степень карбонизации зависит от непроницаемости, состава бетона и относительной влажности бетона.</w:t>
            </w:r>
          </w:p>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 xml:space="preserve">Коррозия стали начинается при снижении щелочности бетона вокруг усиливающей стальной арматуры до </w:t>
            </w:r>
            <w:proofErr w:type="gramStart"/>
            <w:r w:rsidRPr="00050DE6">
              <w:rPr>
                <w:rFonts w:ascii="Arial Narrow" w:hAnsi="Arial Narrow" w:cs="Times New Roman"/>
                <w:color w:val="000000"/>
                <w:sz w:val="18"/>
                <w:szCs w:val="18"/>
              </w:rPr>
              <w:t>существенно низкого</w:t>
            </w:r>
            <w:proofErr w:type="gramEnd"/>
            <w:r w:rsidRPr="00050DE6">
              <w:rPr>
                <w:rFonts w:ascii="Arial Narrow" w:hAnsi="Arial Narrow" w:cs="Times New Roman"/>
                <w:color w:val="000000"/>
                <w:sz w:val="18"/>
                <w:szCs w:val="18"/>
              </w:rPr>
              <w:t xml:space="preserve"> уровня (</w:t>
            </w:r>
            <w:proofErr w:type="spellStart"/>
            <w:r w:rsidRPr="00050DE6">
              <w:rPr>
                <w:rFonts w:ascii="Arial Narrow" w:hAnsi="Arial Narrow" w:cs="Times New Roman"/>
                <w:color w:val="000000"/>
                <w:sz w:val="18"/>
                <w:szCs w:val="18"/>
              </w:rPr>
              <w:t>pH</w:t>
            </w:r>
            <w:proofErr w:type="spellEnd"/>
            <w:r w:rsidRPr="00050DE6">
              <w:rPr>
                <w:rFonts w:ascii="Arial Narrow" w:hAnsi="Arial Narrow" w:cs="Times New Roman"/>
                <w:color w:val="000000"/>
                <w:sz w:val="18"/>
                <w:szCs w:val="18"/>
              </w:rPr>
              <w:t xml:space="preserve"> &lt;</w:t>
            </w:r>
            <w:r w:rsidR="008A329A">
              <w:rPr>
                <w:rFonts w:ascii="Arial Narrow" w:hAnsi="Arial Narrow" w:cs="Times New Roman"/>
                <w:color w:val="000000"/>
                <w:sz w:val="18"/>
                <w:szCs w:val="18"/>
              </w:rPr>
              <w:t> </w:t>
            </w:r>
            <w:r w:rsidRPr="00050DE6">
              <w:rPr>
                <w:rFonts w:ascii="Arial Narrow" w:hAnsi="Arial Narrow" w:cs="Times New Roman"/>
                <w:color w:val="000000"/>
                <w:sz w:val="18"/>
                <w:szCs w:val="18"/>
              </w:rPr>
              <w:t>9).</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Бетонные конструкции в условиях влажности, 40</w:t>
            </w:r>
            <w:r w:rsidR="008A329A">
              <w:rPr>
                <w:rFonts w:ascii="Arial Narrow" w:hAnsi="Arial Narrow" w:cs="Times New Roman"/>
                <w:color w:val="000000"/>
                <w:sz w:val="18"/>
                <w:szCs w:val="18"/>
              </w:rPr>
              <w:t> </w:t>
            </w:r>
            <w:bookmarkStart w:id="9" w:name="_GoBack"/>
            <w:r w:rsidRPr="00050DE6">
              <w:rPr>
                <w:rFonts w:ascii="Arial Narrow" w:hAnsi="Arial Narrow" w:cs="Times New Roman"/>
                <w:color w:val="000000"/>
                <w:sz w:val="18"/>
                <w:szCs w:val="18"/>
              </w:rPr>
              <w:t>%</w:t>
            </w:r>
            <w:bookmarkEnd w:id="9"/>
            <w:r w:rsidRPr="00050DE6">
              <w:rPr>
                <w:rFonts w:ascii="Arial Narrow" w:hAnsi="Arial Narrow" w:cs="Times New Roman"/>
                <w:color w:val="000000"/>
                <w:sz w:val="18"/>
                <w:szCs w:val="18"/>
              </w:rPr>
              <w:t xml:space="preserve"> &lt; RH &lt; 90</w:t>
            </w:r>
            <w:r w:rsidR="008A329A">
              <w:rPr>
                <w:rFonts w:ascii="Arial Narrow" w:hAnsi="Arial Narrow" w:cs="Times New Roman"/>
                <w:color w:val="000000"/>
                <w:sz w:val="18"/>
                <w:szCs w:val="18"/>
              </w:rPr>
              <w:t> </w:t>
            </w:r>
            <w:r w:rsidRPr="00050DE6">
              <w:rPr>
                <w:rFonts w:ascii="Arial Narrow" w:hAnsi="Arial Narrow" w:cs="Times New Roman"/>
                <w:color w:val="000000"/>
                <w:sz w:val="18"/>
                <w:szCs w:val="18"/>
              </w:rPr>
              <w:t>%.</w:t>
            </w:r>
          </w:p>
        </w:tc>
      </w:tr>
    </w:tbl>
    <w:p w:rsidR="00EF6E00" w:rsidRPr="00C66DA0" w:rsidRDefault="00EF6E00" w:rsidP="00C66DA0">
      <w:pPr>
        <w:widowControl/>
        <w:spacing w:after="120" w:line="264" w:lineRule="auto"/>
        <w:jc w:val="both"/>
        <w:rPr>
          <w:rFonts w:ascii="Times New Roman" w:hAnsi="Times New Roman" w:cs="Times New Roman"/>
          <w:sz w:val="19"/>
          <w:szCs w:val="19"/>
        </w:rPr>
        <w:sectPr w:rsidR="00EF6E00" w:rsidRPr="00C66DA0" w:rsidSect="00C66DA0">
          <w:pgSz w:w="11909" w:h="16834" w:code="9"/>
          <w:pgMar w:top="1134" w:right="1134" w:bottom="1134" w:left="1418" w:header="720" w:footer="720" w:gutter="0"/>
          <w:cols w:space="60"/>
          <w:noEndnote/>
        </w:sectPr>
      </w:pPr>
    </w:p>
    <w:tbl>
      <w:tblPr>
        <w:tblW w:w="5000" w:type="pct"/>
        <w:tblInd w:w="40" w:type="dxa"/>
        <w:tblLayout w:type="fixed"/>
        <w:tblCellMar>
          <w:top w:w="28" w:type="dxa"/>
          <w:left w:w="40" w:type="dxa"/>
          <w:bottom w:w="28" w:type="dxa"/>
          <w:right w:w="40" w:type="dxa"/>
        </w:tblCellMar>
        <w:tblLook w:val="0000"/>
      </w:tblPr>
      <w:tblGrid>
        <w:gridCol w:w="4716"/>
        <w:gridCol w:w="4721"/>
      </w:tblGrid>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sz w:val="18"/>
                <w:szCs w:val="18"/>
              </w:rPr>
              <w:t>Физическая деградация</w:t>
            </w:r>
          </w:p>
        </w:tc>
        <w:tc>
          <w:tcPr>
            <w:tcW w:w="4661"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rPr>
                <w:rFonts w:ascii="Arial Narrow" w:hAnsi="Arial Narrow" w:cs="Times New Roman"/>
                <w:sz w:val="18"/>
                <w:szCs w:val="18"/>
              </w:rPr>
            </w:pPr>
            <w:r w:rsidRPr="00050DE6">
              <w:rPr>
                <w:rFonts w:ascii="Arial Narrow" w:hAnsi="Arial Narrow" w:cs="Times New Roman"/>
                <w:b/>
                <w:color w:val="000000"/>
                <w:spacing w:val="-5"/>
                <w:sz w:val="18"/>
                <w:szCs w:val="18"/>
              </w:rPr>
              <w:t xml:space="preserve">Предрасположенные </w:t>
            </w:r>
            <w:r w:rsidR="003273C0">
              <w:rPr>
                <w:rFonts w:ascii="Arial Narrow" w:hAnsi="Arial Narrow" w:cs="Times New Roman"/>
                <w:b/>
                <w:color w:val="000000"/>
                <w:spacing w:val="-5"/>
                <w:sz w:val="18"/>
                <w:szCs w:val="18"/>
              </w:rPr>
              <w:t>к деградации материалы, участки</w:t>
            </w:r>
            <w:r w:rsidR="003273C0">
              <w:rPr>
                <w:rFonts w:ascii="Arial Narrow" w:hAnsi="Arial Narrow" w:cs="Times New Roman"/>
                <w:b/>
                <w:color w:val="000000"/>
                <w:spacing w:val="-5"/>
                <w:sz w:val="18"/>
                <w:szCs w:val="18"/>
              </w:rPr>
              <w:br/>
            </w:r>
            <w:r w:rsidRPr="00050DE6">
              <w:rPr>
                <w:rFonts w:ascii="Arial Narrow" w:hAnsi="Arial Narrow" w:cs="Times New Roman"/>
                <w:b/>
                <w:color w:val="000000"/>
                <w:spacing w:val="-5"/>
                <w:sz w:val="18"/>
                <w:szCs w:val="18"/>
              </w:rPr>
              <w:t>и компоненты</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2"/>
                <w:sz w:val="18"/>
                <w:szCs w:val="18"/>
              </w:rPr>
              <w:t xml:space="preserve">A47. </w:t>
            </w:r>
            <w:r w:rsidRPr="00050DE6">
              <w:rPr>
                <w:rFonts w:ascii="Arial Narrow" w:hAnsi="Arial Narrow" w:cs="Times New Roman"/>
                <w:b/>
                <w:sz w:val="18"/>
                <w:szCs w:val="18"/>
              </w:rPr>
              <w:t xml:space="preserve">Воздействие хлоридов на бетон </w:t>
            </w:r>
            <w:r w:rsidRPr="00050DE6">
              <w:rPr>
                <w:rFonts w:ascii="Arial Narrow" w:hAnsi="Arial Narrow" w:cs="Times New Roman"/>
                <w:color w:val="000000"/>
                <w:sz w:val="18"/>
                <w:szCs w:val="18"/>
              </w:rPr>
              <w:t xml:space="preserve">– проникновение ионов хлорида в бетон приводит к коррозии при высоком уровне </w:t>
            </w:r>
            <w:proofErr w:type="spellStart"/>
            <w:r w:rsidRPr="00050DE6">
              <w:rPr>
                <w:rFonts w:ascii="Arial Narrow" w:hAnsi="Arial Narrow" w:cs="Times New Roman"/>
                <w:color w:val="000000"/>
                <w:sz w:val="18"/>
                <w:szCs w:val="18"/>
              </w:rPr>
              <w:t>pH</w:t>
            </w:r>
            <w:proofErr w:type="spellEnd"/>
            <w:r w:rsidRPr="00050DE6">
              <w:rPr>
                <w:rFonts w:ascii="Arial Narrow" w:hAnsi="Arial Narrow" w:cs="Times New Roman"/>
                <w:color w:val="000000"/>
                <w:sz w:val="18"/>
                <w:szCs w:val="18"/>
              </w:rPr>
              <w:t xml:space="preserve"> бетона. Хлориды нарушают оксидную пленку, защищающую от коррозии, что приводит к началу процесса коррозии стали.</w:t>
            </w:r>
          </w:p>
        </w:tc>
        <w:tc>
          <w:tcPr>
            <w:tcW w:w="4661"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 xml:space="preserve">Заполнители бетона, связующее вещество и вода, использующиеся в бетоне, могут содержать хлориды в опасных количествах, или хлориды могут попасть в бетон из окружающей среды в форме водного раствора, или путем диффузии через поры, или непосредственно через трещины в бетоне (морская вода, </w:t>
            </w:r>
            <w:proofErr w:type="spellStart"/>
            <w:r w:rsidRPr="00050DE6">
              <w:rPr>
                <w:rFonts w:ascii="Arial Narrow" w:hAnsi="Arial Narrow" w:cs="Times New Roman"/>
                <w:color w:val="000000"/>
                <w:sz w:val="18"/>
                <w:szCs w:val="18"/>
              </w:rPr>
              <w:t>антиобледенительная</w:t>
            </w:r>
            <w:proofErr w:type="spellEnd"/>
            <w:r w:rsidRPr="00050DE6">
              <w:rPr>
                <w:rFonts w:ascii="Arial Narrow" w:hAnsi="Arial Narrow" w:cs="Times New Roman"/>
                <w:color w:val="000000"/>
                <w:sz w:val="18"/>
                <w:szCs w:val="18"/>
              </w:rPr>
              <w:t xml:space="preserve"> соль, химикаты).</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3273C0">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2"/>
                <w:sz w:val="18"/>
                <w:szCs w:val="18"/>
              </w:rPr>
              <w:t xml:space="preserve">A48. </w:t>
            </w:r>
            <w:r w:rsidRPr="00050DE6">
              <w:rPr>
                <w:rFonts w:ascii="Arial Narrow" w:hAnsi="Arial Narrow" w:cs="Times New Roman"/>
                <w:b/>
                <w:sz w:val="18"/>
                <w:szCs w:val="18"/>
              </w:rPr>
              <w:t xml:space="preserve">Замедленное образование </w:t>
            </w:r>
            <w:proofErr w:type="spellStart"/>
            <w:r w:rsidRPr="00050DE6">
              <w:rPr>
                <w:rFonts w:ascii="Arial Narrow" w:hAnsi="Arial Narrow" w:cs="Times New Roman"/>
                <w:b/>
                <w:sz w:val="18"/>
                <w:szCs w:val="18"/>
              </w:rPr>
              <w:t>эттрингита</w:t>
            </w:r>
            <w:proofErr w:type="spellEnd"/>
            <w:r w:rsidRPr="00050DE6">
              <w:rPr>
                <w:rFonts w:ascii="Arial Narrow" w:hAnsi="Arial Narrow" w:cs="Times New Roman"/>
                <w:b/>
                <w:sz w:val="18"/>
                <w:szCs w:val="18"/>
              </w:rPr>
              <w:t xml:space="preserve">, </w:t>
            </w:r>
            <w:proofErr w:type="spellStart"/>
            <w:r w:rsidRPr="00050DE6">
              <w:rPr>
                <w:rFonts w:ascii="Arial Narrow" w:hAnsi="Arial Narrow" w:cs="Times New Roman"/>
                <w:b/>
                <w:sz w:val="18"/>
                <w:szCs w:val="18"/>
              </w:rPr>
              <w:t>DEF</w:t>
            </w:r>
            <w:proofErr w:type="spellEnd"/>
            <w:r w:rsidRPr="00050DE6">
              <w:rPr>
                <w:rFonts w:ascii="Arial Narrow" w:hAnsi="Arial Narrow" w:cs="Times New Roman"/>
                <w:b/>
                <w:sz w:val="18"/>
                <w:szCs w:val="18"/>
              </w:rPr>
              <w:t xml:space="preserve"> </w:t>
            </w:r>
            <w:r w:rsidRPr="00050DE6">
              <w:rPr>
                <w:rFonts w:ascii="Arial Narrow" w:hAnsi="Arial Narrow" w:cs="Times New Roman"/>
                <w:color w:val="000000"/>
                <w:sz w:val="18"/>
                <w:szCs w:val="18"/>
              </w:rPr>
              <w:t xml:space="preserve">– при высокой температуре отверждения бетона нарушается </w:t>
            </w:r>
            <w:proofErr w:type="spellStart"/>
            <w:r w:rsidRPr="00050DE6">
              <w:rPr>
                <w:rFonts w:ascii="Arial Narrow" w:hAnsi="Arial Narrow" w:cs="Times New Roman"/>
                <w:color w:val="000000"/>
                <w:sz w:val="18"/>
                <w:szCs w:val="18"/>
              </w:rPr>
              <w:t>гидрация</w:t>
            </w:r>
            <w:proofErr w:type="spellEnd"/>
            <w:r w:rsidRPr="00050DE6">
              <w:rPr>
                <w:rFonts w:ascii="Arial Narrow" w:hAnsi="Arial Narrow" w:cs="Times New Roman"/>
                <w:color w:val="000000"/>
                <w:sz w:val="18"/>
                <w:szCs w:val="18"/>
              </w:rPr>
              <w:t xml:space="preserve"> бетона и</w:t>
            </w:r>
            <w:r w:rsidR="003273C0">
              <w:rPr>
                <w:rFonts w:ascii="Arial Narrow" w:hAnsi="Arial Narrow" w:cs="Times New Roman"/>
                <w:color w:val="000000"/>
                <w:sz w:val="18"/>
                <w:szCs w:val="18"/>
              </w:rPr>
              <w:t> </w:t>
            </w:r>
            <w:r w:rsidRPr="00050DE6">
              <w:rPr>
                <w:rFonts w:ascii="Arial Narrow" w:hAnsi="Arial Narrow" w:cs="Times New Roman"/>
                <w:color w:val="000000"/>
                <w:sz w:val="18"/>
                <w:szCs w:val="18"/>
              </w:rPr>
              <w:t>в</w:t>
            </w:r>
            <w:r w:rsidR="003273C0">
              <w:rPr>
                <w:rFonts w:ascii="Arial Narrow" w:hAnsi="Arial Narrow" w:cs="Times New Roman"/>
                <w:color w:val="000000"/>
                <w:sz w:val="18"/>
                <w:szCs w:val="18"/>
              </w:rPr>
              <w:t> </w:t>
            </w:r>
            <w:r w:rsidRPr="00050DE6">
              <w:rPr>
                <w:rFonts w:ascii="Arial Narrow" w:hAnsi="Arial Narrow" w:cs="Times New Roman"/>
                <w:color w:val="000000"/>
                <w:sz w:val="18"/>
                <w:szCs w:val="18"/>
              </w:rPr>
              <w:t xml:space="preserve">поровых структурах начинается кристаллизация </w:t>
            </w:r>
            <w:proofErr w:type="spellStart"/>
            <w:r w:rsidRPr="00050DE6">
              <w:rPr>
                <w:rFonts w:ascii="Arial Narrow" w:hAnsi="Arial Narrow" w:cs="Times New Roman"/>
                <w:color w:val="000000"/>
                <w:sz w:val="18"/>
                <w:szCs w:val="18"/>
              </w:rPr>
              <w:t>эттрингита</w:t>
            </w:r>
            <w:proofErr w:type="spellEnd"/>
            <w:r w:rsidRPr="00050DE6">
              <w:rPr>
                <w:rFonts w:ascii="Arial Narrow" w:hAnsi="Arial Narrow" w:cs="Times New Roman"/>
                <w:color w:val="000000"/>
                <w:sz w:val="18"/>
                <w:szCs w:val="18"/>
              </w:rPr>
              <w:t>, что приводит к увеличению объема. Это приводит к растрескиванию и разрушению бетона. Более того, при заполнении поровых структур нарушается сопротивление замерзанию.</w:t>
            </w:r>
          </w:p>
        </w:tc>
        <w:tc>
          <w:tcPr>
            <w:tcW w:w="4661"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3273C0">
            <w:pPr>
              <w:widowControl/>
              <w:shd w:val="clear" w:color="auto" w:fill="FFFFFF"/>
              <w:jc w:val="both"/>
              <w:rPr>
                <w:rFonts w:ascii="Arial Narrow" w:hAnsi="Arial Narrow" w:cs="Times New Roman"/>
                <w:sz w:val="18"/>
                <w:szCs w:val="18"/>
              </w:rPr>
            </w:pPr>
            <w:proofErr w:type="spellStart"/>
            <w:r w:rsidRPr="00050DE6">
              <w:rPr>
                <w:rFonts w:ascii="Arial Narrow" w:hAnsi="Arial Narrow" w:cs="Times New Roman"/>
                <w:color w:val="000000"/>
                <w:sz w:val="18"/>
                <w:szCs w:val="18"/>
              </w:rPr>
              <w:t>Термообработанные</w:t>
            </w:r>
            <w:proofErr w:type="spellEnd"/>
            <w:r w:rsidRPr="00050DE6">
              <w:rPr>
                <w:rFonts w:ascii="Arial Narrow" w:hAnsi="Arial Narrow" w:cs="Times New Roman"/>
                <w:color w:val="000000"/>
                <w:sz w:val="18"/>
                <w:szCs w:val="18"/>
              </w:rPr>
              <w:t xml:space="preserve"> сборные железобетонные конструкции и</w:t>
            </w:r>
            <w:r w:rsidR="003273C0">
              <w:rPr>
                <w:rFonts w:ascii="Arial Narrow" w:hAnsi="Arial Narrow" w:cs="Times New Roman"/>
                <w:color w:val="000000"/>
                <w:sz w:val="18"/>
                <w:szCs w:val="18"/>
              </w:rPr>
              <w:t> </w:t>
            </w:r>
            <w:r w:rsidRPr="00050DE6">
              <w:rPr>
                <w:rFonts w:ascii="Arial Narrow" w:hAnsi="Arial Narrow" w:cs="Times New Roman"/>
                <w:color w:val="000000"/>
                <w:sz w:val="18"/>
                <w:szCs w:val="18"/>
              </w:rPr>
              <w:t>массивные бетонные конструкции с температурой схватывания более 70</w:t>
            </w:r>
            <w:r w:rsidR="003273C0">
              <w:rPr>
                <w:rFonts w:ascii="Arial Narrow" w:hAnsi="Arial Narrow" w:cs="Times New Roman"/>
                <w:color w:val="000000"/>
                <w:sz w:val="18"/>
                <w:szCs w:val="18"/>
              </w:rPr>
              <w:t> </w:t>
            </w:r>
            <w:r w:rsidRPr="00050DE6">
              <w:rPr>
                <w:rFonts w:ascii="Arial Narrow" w:hAnsi="Arial Narrow" w:cs="Times New Roman"/>
                <w:color w:val="000000"/>
                <w:sz w:val="18"/>
                <w:szCs w:val="18"/>
              </w:rPr>
              <w:t xml:space="preserve">°С. Цемент содержит </w:t>
            </w:r>
            <w:proofErr w:type="spellStart"/>
            <w:r w:rsidRPr="00050DE6">
              <w:rPr>
                <w:rFonts w:ascii="Arial Narrow" w:hAnsi="Arial Narrow" w:cs="Times New Roman"/>
                <w:color w:val="000000"/>
                <w:sz w:val="18"/>
                <w:szCs w:val="18"/>
              </w:rPr>
              <w:t>трикальциевый</w:t>
            </w:r>
            <w:proofErr w:type="spellEnd"/>
            <w:r w:rsidRPr="00050DE6">
              <w:rPr>
                <w:rFonts w:ascii="Arial Narrow" w:hAnsi="Arial Narrow" w:cs="Times New Roman"/>
                <w:color w:val="000000"/>
                <w:sz w:val="18"/>
                <w:szCs w:val="18"/>
              </w:rPr>
              <w:t xml:space="preserve"> алюминат.</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z w:val="18"/>
                <w:szCs w:val="18"/>
              </w:rPr>
              <w:t xml:space="preserve">A49. </w:t>
            </w:r>
            <w:r w:rsidRPr="00050DE6">
              <w:rPr>
                <w:rFonts w:ascii="Arial Narrow" w:hAnsi="Arial Narrow" w:cs="Times New Roman"/>
                <w:b/>
                <w:sz w:val="18"/>
                <w:szCs w:val="18"/>
              </w:rPr>
              <w:t xml:space="preserve">Сульфатная коррозия бетона </w:t>
            </w:r>
            <w:r w:rsidRPr="00050DE6">
              <w:rPr>
                <w:rFonts w:ascii="Arial Narrow" w:hAnsi="Arial Narrow" w:cs="Times New Roman"/>
                <w:color w:val="000000"/>
                <w:sz w:val="18"/>
                <w:szCs w:val="18"/>
              </w:rPr>
              <w:t xml:space="preserve">– ионы сульфатов из внешнего источника взаимодействуют с продуктами </w:t>
            </w:r>
            <w:proofErr w:type="spellStart"/>
            <w:r w:rsidRPr="00050DE6">
              <w:rPr>
                <w:rFonts w:ascii="Arial Narrow" w:hAnsi="Arial Narrow" w:cs="Times New Roman"/>
                <w:color w:val="000000"/>
                <w:sz w:val="18"/>
                <w:szCs w:val="18"/>
              </w:rPr>
              <w:t>гидрации</w:t>
            </w:r>
            <w:proofErr w:type="spellEnd"/>
            <w:r w:rsidRPr="00050DE6">
              <w:rPr>
                <w:rFonts w:ascii="Arial Narrow" w:hAnsi="Arial Narrow" w:cs="Times New Roman"/>
                <w:color w:val="000000"/>
                <w:sz w:val="18"/>
                <w:szCs w:val="18"/>
              </w:rPr>
              <w:t xml:space="preserve"> цемента, что приводит к образованию расширяющихся соединений, таких как </w:t>
            </w:r>
            <w:proofErr w:type="spellStart"/>
            <w:r w:rsidRPr="00050DE6">
              <w:rPr>
                <w:rFonts w:ascii="Arial Narrow" w:hAnsi="Arial Narrow" w:cs="Times New Roman"/>
                <w:color w:val="000000"/>
                <w:sz w:val="18"/>
                <w:szCs w:val="18"/>
              </w:rPr>
              <w:t>эттрингит</w:t>
            </w:r>
            <w:proofErr w:type="spellEnd"/>
            <w:r w:rsidRPr="00050DE6">
              <w:rPr>
                <w:rFonts w:ascii="Arial Narrow" w:hAnsi="Arial Narrow" w:cs="Times New Roman"/>
                <w:color w:val="000000"/>
                <w:sz w:val="18"/>
                <w:szCs w:val="18"/>
              </w:rPr>
              <w:t xml:space="preserve">. Растрескивание, вызванное разбуханием, впоследствии способствует проникновению сульфатов в бетон, в результате чего возможно полное разрушение всей конструкции. При воздействии сульфатов также может образоваться </w:t>
            </w:r>
            <w:proofErr w:type="spellStart"/>
            <w:r w:rsidRPr="00050DE6">
              <w:rPr>
                <w:rFonts w:ascii="Arial Narrow" w:hAnsi="Arial Narrow" w:cs="Times New Roman"/>
                <w:color w:val="000000"/>
                <w:sz w:val="18"/>
                <w:szCs w:val="18"/>
              </w:rPr>
              <w:t>таумасит</w:t>
            </w:r>
            <w:proofErr w:type="spellEnd"/>
            <w:r w:rsidRPr="00050DE6">
              <w:rPr>
                <w:rFonts w:ascii="Arial Narrow" w:hAnsi="Arial Narrow" w:cs="Times New Roman"/>
                <w:color w:val="000000"/>
                <w:sz w:val="18"/>
                <w:szCs w:val="18"/>
              </w:rPr>
              <w:t xml:space="preserve"> (</w:t>
            </w:r>
            <w:proofErr w:type="spellStart"/>
            <w:r w:rsidRPr="00050DE6">
              <w:rPr>
                <w:rFonts w:ascii="Arial Narrow" w:hAnsi="Arial Narrow" w:cs="Times New Roman"/>
                <w:color w:val="000000"/>
                <w:sz w:val="18"/>
                <w:szCs w:val="18"/>
              </w:rPr>
              <w:t>таумасит</w:t>
            </w:r>
            <w:proofErr w:type="spellEnd"/>
            <w:r w:rsidRPr="00050DE6">
              <w:rPr>
                <w:rFonts w:ascii="Arial Narrow" w:hAnsi="Arial Narrow" w:cs="Times New Roman"/>
                <w:color w:val="000000"/>
                <w:sz w:val="18"/>
                <w:szCs w:val="18"/>
              </w:rPr>
              <w:t xml:space="preserve">, </w:t>
            </w:r>
            <w:proofErr w:type="gramStart"/>
            <w:r w:rsidRPr="00050DE6">
              <w:rPr>
                <w:rFonts w:ascii="Arial Narrow" w:hAnsi="Arial Narrow" w:cs="Times New Roman"/>
                <w:color w:val="000000"/>
                <w:sz w:val="18"/>
                <w:szCs w:val="18"/>
              </w:rPr>
              <w:t>образованный</w:t>
            </w:r>
            <w:proofErr w:type="gramEnd"/>
            <w:r w:rsidRPr="00050DE6">
              <w:rPr>
                <w:rFonts w:ascii="Arial Narrow" w:hAnsi="Arial Narrow" w:cs="Times New Roman"/>
                <w:color w:val="000000"/>
                <w:sz w:val="18"/>
                <w:szCs w:val="18"/>
              </w:rPr>
              <w:t xml:space="preserve"> при воздействии сульфатов, TSA), что приводит к расширению бетона и ослаблению прочности.</w:t>
            </w:r>
          </w:p>
        </w:tc>
        <w:tc>
          <w:tcPr>
            <w:tcW w:w="4661"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3273C0">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Это происходит, если бетон подвергается воздействию проточной воды (подземных вод, сточных вод), содержащей сульфаты (SO</w:t>
            </w:r>
            <w:r w:rsidRPr="00050DE6">
              <w:rPr>
                <w:rFonts w:ascii="Arial Narrow" w:hAnsi="Arial Narrow" w:cs="Times New Roman"/>
                <w:color w:val="000000"/>
                <w:sz w:val="18"/>
                <w:szCs w:val="18"/>
                <w:vertAlign w:val="subscript"/>
              </w:rPr>
              <w:t>4</w:t>
            </w:r>
            <w:r w:rsidR="008E203B">
              <w:rPr>
                <w:rFonts w:ascii="Arial Narrow" w:hAnsi="Arial Narrow" w:cs="Times New Roman"/>
                <w:color w:val="000000"/>
                <w:sz w:val="18"/>
                <w:szCs w:val="18"/>
                <w:vertAlign w:val="superscript"/>
              </w:rPr>
              <w:t>2– </w:t>
            </w:r>
            <w:r w:rsidRPr="00050DE6">
              <w:rPr>
                <w:rFonts w:ascii="Arial Narrow" w:hAnsi="Arial Narrow" w:cs="Times New Roman"/>
                <w:color w:val="000000"/>
                <w:sz w:val="18"/>
                <w:szCs w:val="18"/>
              </w:rPr>
              <w:t>&gt;</w:t>
            </w:r>
            <w:r w:rsidR="003273C0">
              <w:rPr>
                <w:rFonts w:ascii="Arial Narrow" w:hAnsi="Arial Narrow" w:cs="Times New Roman"/>
                <w:color w:val="000000"/>
                <w:sz w:val="18"/>
                <w:szCs w:val="18"/>
              </w:rPr>
              <w:t> </w:t>
            </w:r>
            <w:r w:rsidRPr="00050DE6">
              <w:rPr>
                <w:rFonts w:ascii="Arial Narrow" w:hAnsi="Arial Narrow" w:cs="Times New Roman"/>
                <w:color w:val="000000"/>
                <w:sz w:val="18"/>
                <w:szCs w:val="18"/>
              </w:rPr>
              <w:t xml:space="preserve">200 мг/л). Связующее вещество бетона содержит </w:t>
            </w:r>
            <w:proofErr w:type="spellStart"/>
            <w:r w:rsidRPr="00050DE6">
              <w:rPr>
                <w:rFonts w:ascii="Arial Narrow" w:hAnsi="Arial Narrow" w:cs="Times New Roman"/>
                <w:color w:val="000000"/>
                <w:sz w:val="18"/>
                <w:szCs w:val="18"/>
              </w:rPr>
              <w:t>гидроксид</w:t>
            </w:r>
            <w:proofErr w:type="spellEnd"/>
            <w:r w:rsidRPr="00050DE6">
              <w:rPr>
                <w:rFonts w:ascii="Arial Narrow" w:hAnsi="Arial Narrow" w:cs="Times New Roman"/>
                <w:color w:val="000000"/>
                <w:sz w:val="18"/>
                <w:szCs w:val="18"/>
              </w:rPr>
              <w:t xml:space="preserve"> кальция и слоистые структуры кальция.</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2"/>
                <w:sz w:val="18"/>
                <w:szCs w:val="18"/>
              </w:rPr>
              <w:t xml:space="preserve">A50. </w:t>
            </w:r>
            <w:r w:rsidRPr="00050DE6">
              <w:rPr>
                <w:rFonts w:ascii="Arial Narrow" w:hAnsi="Arial Narrow" w:cs="Times New Roman"/>
                <w:b/>
                <w:sz w:val="18"/>
                <w:szCs w:val="18"/>
              </w:rPr>
              <w:t xml:space="preserve">Реакции щелочей и заполнителя бетона, РЩЗ </w:t>
            </w:r>
            <w:r w:rsidR="003273C0">
              <w:rPr>
                <w:rFonts w:ascii="Arial Narrow" w:hAnsi="Arial Narrow" w:cs="Times New Roman"/>
                <w:color w:val="000000"/>
                <w:sz w:val="18"/>
                <w:szCs w:val="18"/>
              </w:rPr>
              <w:t>–</w:t>
            </w:r>
            <w:r w:rsidRPr="00050DE6">
              <w:rPr>
                <w:rFonts w:ascii="Arial Narrow" w:hAnsi="Arial Narrow" w:cs="Times New Roman"/>
                <w:color w:val="000000"/>
                <w:sz w:val="18"/>
                <w:szCs w:val="18"/>
              </w:rPr>
              <w:t xml:space="preserve"> некоторое количество двуокиси кремня в заполнителе растворяется в</w:t>
            </w:r>
            <w:r w:rsidR="003273C0">
              <w:rPr>
                <w:rFonts w:ascii="Arial Narrow" w:hAnsi="Arial Narrow" w:cs="Times New Roman"/>
                <w:color w:val="000000"/>
                <w:sz w:val="18"/>
                <w:szCs w:val="18"/>
              </w:rPr>
              <w:t> </w:t>
            </w:r>
            <w:r w:rsidRPr="00050DE6">
              <w:rPr>
                <w:rFonts w:ascii="Arial Narrow" w:hAnsi="Arial Narrow" w:cs="Times New Roman"/>
                <w:color w:val="000000"/>
                <w:sz w:val="18"/>
                <w:szCs w:val="18"/>
              </w:rPr>
              <w:t>щелочной среде бетона и происходит химическая реакция со щелочами в воде, содержащейся в порах (</w:t>
            </w:r>
            <w:proofErr w:type="spellStart"/>
            <w:r w:rsidRPr="00050DE6">
              <w:rPr>
                <w:rFonts w:ascii="Arial Narrow" w:hAnsi="Arial Narrow" w:cs="Times New Roman"/>
                <w:color w:val="000000"/>
                <w:sz w:val="18"/>
                <w:szCs w:val="18"/>
              </w:rPr>
              <w:t>Na+</w:t>
            </w:r>
            <w:proofErr w:type="spellEnd"/>
            <w:r w:rsidRPr="00050DE6">
              <w:rPr>
                <w:rFonts w:ascii="Arial Narrow" w:hAnsi="Arial Narrow" w:cs="Times New Roman"/>
                <w:color w:val="000000"/>
                <w:sz w:val="18"/>
                <w:szCs w:val="18"/>
              </w:rPr>
              <w:t xml:space="preserve"> и </w:t>
            </w:r>
            <w:proofErr w:type="spellStart"/>
            <w:r w:rsidRPr="00050DE6">
              <w:rPr>
                <w:rFonts w:ascii="Arial Narrow" w:hAnsi="Arial Narrow" w:cs="Times New Roman"/>
                <w:color w:val="000000"/>
                <w:sz w:val="18"/>
                <w:szCs w:val="18"/>
              </w:rPr>
              <w:t>K+</w:t>
            </w:r>
            <w:proofErr w:type="spellEnd"/>
            <w:r w:rsidRPr="00050DE6">
              <w:rPr>
                <w:rFonts w:ascii="Arial Narrow" w:hAnsi="Arial Narrow" w:cs="Times New Roman"/>
                <w:color w:val="000000"/>
                <w:sz w:val="18"/>
                <w:szCs w:val="18"/>
              </w:rPr>
              <w:t xml:space="preserve">); в результате образуются </w:t>
            </w:r>
            <w:proofErr w:type="spellStart"/>
            <w:proofErr w:type="gramStart"/>
            <w:r w:rsidRPr="00050DE6">
              <w:rPr>
                <w:rFonts w:ascii="Arial Narrow" w:hAnsi="Arial Narrow" w:cs="Times New Roman"/>
                <w:color w:val="000000"/>
                <w:sz w:val="18"/>
                <w:szCs w:val="18"/>
              </w:rPr>
              <w:t>гидроксил-ионы</w:t>
            </w:r>
            <w:proofErr w:type="spellEnd"/>
            <w:proofErr w:type="gramEnd"/>
            <w:r w:rsidRPr="00050DE6">
              <w:rPr>
                <w:rFonts w:ascii="Arial Narrow" w:hAnsi="Arial Narrow" w:cs="Times New Roman"/>
                <w:color w:val="000000"/>
                <w:sz w:val="18"/>
                <w:szCs w:val="18"/>
              </w:rPr>
              <w:t xml:space="preserve">, </w:t>
            </w:r>
            <w:proofErr w:type="spellStart"/>
            <w:r w:rsidRPr="00050DE6">
              <w:rPr>
                <w:rFonts w:ascii="Arial Narrow" w:hAnsi="Arial Narrow" w:cs="Times New Roman"/>
                <w:color w:val="000000"/>
                <w:sz w:val="18"/>
                <w:szCs w:val="18"/>
              </w:rPr>
              <w:t>водопоглощающий</w:t>
            </w:r>
            <w:proofErr w:type="spellEnd"/>
            <w:r w:rsidRPr="00050DE6">
              <w:rPr>
                <w:rFonts w:ascii="Arial Narrow" w:hAnsi="Arial Narrow" w:cs="Times New Roman"/>
                <w:color w:val="000000"/>
                <w:sz w:val="18"/>
                <w:szCs w:val="18"/>
              </w:rPr>
              <w:t xml:space="preserve"> щелочной гель. Это приводит к расширению и, в конечном итоге, к растрескиванию.</w:t>
            </w:r>
          </w:p>
          <w:p w:rsidR="00EF6E00" w:rsidRPr="00050DE6" w:rsidRDefault="001101E7" w:rsidP="003273C0">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Выделяют три различные реакции взаимодействия щелочей и</w:t>
            </w:r>
            <w:r w:rsidR="003273C0">
              <w:rPr>
                <w:rFonts w:ascii="Arial Narrow" w:hAnsi="Arial Narrow" w:cs="Times New Roman"/>
                <w:color w:val="000000"/>
                <w:sz w:val="18"/>
                <w:szCs w:val="18"/>
              </w:rPr>
              <w:t> </w:t>
            </w:r>
            <w:r w:rsidRPr="00050DE6">
              <w:rPr>
                <w:rFonts w:ascii="Arial Narrow" w:hAnsi="Arial Narrow" w:cs="Times New Roman"/>
                <w:color w:val="000000"/>
                <w:sz w:val="18"/>
                <w:szCs w:val="18"/>
              </w:rPr>
              <w:t>заполнителя бетона: реакция щелочи и двуокиси кремния, реакция щелочи и силикатов, реакция щелочи и карбонатов.</w:t>
            </w:r>
          </w:p>
        </w:tc>
        <w:tc>
          <w:tcPr>
            <w:tcW w:w="4661"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3273C0">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 xml:space="preserve">РЩЗ возникает тогда, когда смесь частиц бетона содержит определенные типы аморфных или </w:t>
            </w:r>
            <w:proofErr w:type="spellStart"/>
            <w:r w:rsidRPr="00050DE6">
              <w:rPr>
                <w:rFonts w:ascii="Arial Narrow" w:hAnsi="Arial Narrow" w:cs="Times New Roman"/>
                <w:color w:val="000000"/>
                <w:sz w:val="18"/>
                <w:szCs w:val="18"/>
              </w:rPr>
              <w:t>слабокристаллизованных</w:t>
            </w:r>
            <w:proofErr w:type="spellEnd"/>
            <w:r w:rsidRPr="00050DE6">
              <w:rPr>
                <w:rFonts w:ascii="Arial Narrow" w:hAnsi="Arial Narrow" w:cs="Times New Roman"/>
                <w:color w:val="000000"/>
                <w:sz w:val="18"/>
                <w:szCs w:val="18"/>
              </w:rPr>
              <w:t xml:space="preserve"> форм кремния (опал, халцедон, кремень и определенные типы деформированного кварца) или смешанные фазы кремния и</w:t>
            </w:r>
            <w:r w:rsidR="003273C0">
              <w:rPr>
                <w:rFonts w:ascii="Arial Narrow" w:hAnsi="Arial Narrow" w:cs="Times New Roman"/>
                <w:color w:val="000000"/>
                <w:sz w:val="18"/>
                <w:szCs w:val="18"/>
              </w:rPr>
              <w:t> </w:t>
            </w:r>
            <w:r w:rsidRPr="00050DE6">
              <w:rPr>
                <w:rFonts w:ascii="Arial Narrow" w:hAnsi="Arial Narrow" w:cs="Times New Roman"/>
                <w:color w:val="000000"/>
                <w:sz w:val="18"/>
                <w:szCs w:val="18"/>
              </w:rPr>
              <w:t>силикатных материалов (которые могут присутствовать, например, в граните, сланцах и граувакковых известняках).</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3273C0">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1"/>
                <w:sz w:val="18"/>
                <w:szCs w:val="18"/>
              </w:rPr>
              <w:t xml:space="preserve">A51. </w:t>
            </w:r>
            <w:r w:rsidRPr="00050DE6">
              <w:rPr>
                <w:rFonts w:ascii="Arial Narrow" w:hAnsi="Arial Narrow" w:cs="Times New Roman"/>
                <w:b/>
                <w:sz w:val="18"/>
                <w:szCs w:val="18"/>
              </w:rPr>
              <w:t xml:space="preserve">Деминерализованная вода в бетоне </w:t>
            </w:r>
            <w:r w:rsidRPr="00050DE6">
              <w:rPr>
                <w:rFonts w:ascii="Arial Narrow" w:hAnsi="Arial Narrow" w:cs="Times New Roman"/>
                <w:color w:val="000000"/>
                <w:sz w:val="18"/>
                <w:szCs w:val="18"/>
              </w:rPr>
              <w:t xml:space="preserve">– мягкая вода эффективно растворяет </w:t>
            </w:r>
            <w:proofErr w:type="spellStart"/>
            <w:r w:rsidRPr="00050DE6">
              <w:rPr>
                <w:rFonts w:ascii="Arial Narrow" w:hAnsi="Arial Narrow" w:cs="Times New Roman"/>
                <w:color w:val="000000"/>
                <w:sz w:val="18"/>
                <w:szCs w:val="18"/>
              </w:rPr>
              <w:t>гидроксид</w:t>
            </w:r>
            <w:proofErr w:type="spellEnd"/>
            <w:r w:rsidRPr="00050DE6">
              <w:rPr>
                <w:rFonts w:ascii="Arial Narrow" w:hAnsi="Arial Narrow" w:cs="Times New Roman"/>
                <w:color w:val="000000"/>
                <w:sz w:val="18"/>
                <w:szCs w:val="18"/>
              </w:rPr>
              <w:t xml:space="preserve"> кальция, </w:t>
            </w:r>
            <w:proofErr w:type="gramStart"/>
            <w:r w:rsidRPr="00050DE6">
              <w:rPr>
                <w:rFonts w:ascii="Arial Narrow" w:hAnsi="Arial Narrow" w:cs="Times New Roman"/>
                <w:color w:val="000000"/>
                <w:sz w:val="18"/>
                <w:szCs w:val="18"/>
              </w:rPr>
              <w:t>присутствующий</w:t>
            </w:r>
            <w:proofErr w:type="gramEnd"/>
            <w:r w:rsidRPr="00050DE6">
              <w:rPr>
                <w:rFonts w:ascii="Arial Narrow" w:hAnsi="Arial Narrow" w:cs="Times New Roman"/>
                <w:color w:val="000000"/>
                <w:sz w:val="18"/>
                <w:szCs w:val="18"/>
              </w:rPr>
              <w:t xml:space="preserve"> в</w:t>
            </w:r>
            <w:r w:rsidR="003273C0">
              <w:rPr>
                <w:rFonts w:ascii="Arial Narrow" w:hAnsi="Arial Narrow" w:cs="Times New Roman"/>
                <w:color w:val="000000"/>
                <w:sz w:val="18"/>
                <w:szCs w:val="18"/>
              </w:rPr>
              <w:t> </w:t>
            </w:r>
            <w:r w:rsidRPr="00050DE6">
              <w:rPr>
                <w:rFonts w:ascii="Arial Narrow" w:hAnsi="Arial Narrow" w:cs="Times New Roman"/>
                <w:color w:val="000000"/>
                <w:sz w:val="18"/>
                <w:szCs w:val="18"/>
              </w:rPr>
              <w:t xml:space="preserve">цементном камне. При низкой водонепроницаемости бетона из-за высокого содержания воды в цементе или по причине растрескивания вода проникает в бетон и растворяет </w:t>
            </w:r>
            <w:proofErr w:type="spellStart"/>
            <w:r w:rsidRPr="00050DE6">
              <w:rPr>
                <w:rFonts w:ascii="Arial Narrow" w:hAnsi="Arial Narrow" w:cs="Times New Roman"/>
                <w:color w:val="000000"/>
                <w:sz w:val="18"/>
                <w:szCs w:val="18"/>
              </w:rPr>
              <w:t>гидроксид</w:t>
            </w:r>
            <w:proofErr w:type="spellEnd"/>
            <w:r w:rsidRPr="00050DE6">
              <w:rPr>
                <w:rFonts w:ascii="Arial Narrow" w:hAnsi="Arial Narrow" w:cs="Times New Roman"/>
                <w:color w:val="000000"/>
                <w:sz w:val="18"/>
                <w:szCs w:val="18"/>
              </w:rPr>
              <w:t xml:space="preserve"> кальция в цементном камне. В результате нарушается прочность и</w:t>
            </w:r>
            <w:r w:rsidR="003273C0">
              <w:rPr>
                <w:rFonts w:ascii="Arial Narrow" w:hAnsi="Arial Narrow" w:cs="Times New Roman"/>
                <w:color w:val="000000"/>
                <w:sz w:val="18"/>
                <w:szCs w:val="18"/>
              </w:rPr>
              <w:t> </w:t>
            </w:r>
            <w:r w:rsidRPr="00050DE6">
              <w:rPr>
                <w:rFonts w:ascii="Arial Narrow" w:hAnsi="Arial Narrow" w:cs="Times New Roman"/>
                <w:color w:val="000000"/>
                <w:sz w:val="18"/>
                <w:szCs w:val="18"/>
              </w:rPr>
              <w:t>непроницаемость бетона.</w:t>
            </w:r>
          </w:p>
        </w:tc>
        <w:tc>
          <w:tcPr>
            <w:tcW w:w="4661"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Бетонные конструкции, соприкасающиеся с мягкой водой (жесткость ≤</w:t>
            </w:r>
            <w:r w:rsidR="003273C0">
              <w:rPr>
                <w:rFonts w:ascii="Arial Narrow" w:hAnsi="Arial Narrow" w:cs="Times New Roman"/>
                <w:color w:val="000000"/>
                <w:sz w:val="18"/>
                <w:szCs w:val="18"/>
              </w:rPr>
              <w:t> </w:t>
            </w:r>
            <w:r w:rsidRPr="00050DE6">
              <w:rPr>
                <w:rFonts w:ascii="Arial Narrow" w:hAnsi="Arial Narrow" w:cs="Times New Roman"/>
                <w:color w:val="000000"/>
                <w:sz w:val="18"/>
                <w:szCs w:val="18"/>
              </w:rPr>
              <w:t>3°dH).</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3273C0">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2"/>
                <w:sz w:val="18"/>
                <w:szCs w:val="18"/>
              </w:rPr>
              <w:t xml:space="preserve">A52. </w:t>
            </w:r>
            <w:r w:rsidRPr="00050DE6">
              <w:rPr>
                <w:rFonts w:ascii="Arial Narrow" w:hAnsi="Arial Narrow" w:cs="Times New Roman"/>
                <w:b/>
                <w:sz w:val="18"/>
                <w:szCs w:val="18"/>
              </w:rPr>
              <w:t xml:space="preserve">Воздействие кислот на бетон </w:t>
            </w:r>
            <w:r w:rsidRPr="00050DE6">
              <w:rPr>
                <w:rFonts w:ascii="Arial Narrow" w:hAnsi="Arial Narrow" w:cs="Times New Roman"/>
                <w:color w:val="000000"/>
                <w:sz w:val="18"/>
                <w:szCs w:val="18"/>
              </w:rPr>
              <w:t xml:space="preserve">– растворы с низким значением </w:t>
            </w:r>
            <w:proofErr w:type="spellStart"/>
            <w:r w:rsidRPr="00050DE6">
              <w:rPr>
                <w:rFonts w:ascii="Arial Narrow" w:hAnsi="Arial Narrow" w:cs="Times New Roman"/>
                <w:color w:val="000000"/>
                <w:sz w:val="18"/>
                <w:szCs w:val="18"/>
              </w:rPr>
              <w:t>pH</w:t>
            </w:r>
            <w:proofErr w:type="spellEnd"/>
            <w:r w:rsidRPr="00050DE6">
              <w:rPr>
                <w:rFonts w:ascii="Arial Narrow" w:hAnsi="Arial Narrow" w:cs="Times New Roman"/>
                <w:color w:val="000000"/>
                <w:sz w:val="18"/>
                <w:szCs w:val="18"/>
              </w:rPr>
              <w:t xml:space="preserve"> растворяют цементный камень. Кислотные растворы присутствуют в природе или контактируют с</w:t>
            </w:r>
            <w:r w:rsidR="003273C0">
              <w:rPr>
                <w:rFonts w:ascii="Arial Narrow" w:hAnsi="Arial Narrow" w:cs="Times New Roman"/>
                <w:color w:val="000000"/>
                <w:sz w:val="18"/>
                <w:szCs w:val="18"/>
              </w:rPr>
              <w:t> </w:t>
            </w:r>
            <w:r w:rsidRPr="00050DE6">
              <w:rPr>
                <w:rFonts w:ascii="Arial Narrow" w:hAnsi="Arial Narrow" w:cs="Times New Roman"/>
                <w:color w:val="000000"/>
                <w:sz w:val="18"/>
                <w:szCs w:val="18"/>
              </w:rPr>
              <w:t>поверхностями бетона при эксплуатации.</w:t>
            </w:r>
          </w:p>
        </w:tc>
        <w:tc>
          <w:tcPr>
            <w:tcW w:w="4661"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Поверхности бетона внутри станции, подверженные воздействию кислотных растворов (</w:t>
            </w:r>
            <w:proofErr w:type="spellStart"/>
            <w:r w:rsidRPr="00050DE6">
              <w:rPr>
                <w:rFonts w:ascii="Arial Narrow" w:hAnsi="Arial Narrow" w:cs="Times New Roman"/>
                <w:color w:val="000000"/>
                <w:sz w:val="18"/>
                <w:szCs w:val="18"/>
              </w:rPr>
              <w:t>pH</w:t>
            </w:r>
            <w:proofErr w:type="spellEnd"/>
            <w:r w:rsidRPr="00050DE6">
              <w:rPr>
                <w:rFonts w:ascii="Arial Narrow" w:hAnsi="Arial Narrow" w:cs="Times New Roman"/>
                <w:color w:val="000000"/>
                <w:sz w:val="18"/>
                <w:szCs w:val="18"/>
              </w:rPr>
              <w:t xml:space="preserve"> &lt; 6,5), фундаменты, бассейны.</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3"/>
                <w:sz w:val="18"/>
                <w:szCs w:val="18"/>
              </w:rPr>
              <w:t xml:space="preserve">A53. </w:t>
            </w:r>
            <w:r w:rsidRPr="00050DE6">
              <w:rPr>
                <w:rFonts w:ascii="Arial Narrow" w:hAnsi="Arial Narrow" w:cs="Times New Roman"/>
                <w:b/>
                <w:sz w:val="18"/>
                <w:szCs w:val="18"/>
              </w:rPr>
              <w:t xml:space="preserve">Химическое воздействие </w:t>
            </w:r>
            <w:r w:rsidRPr="00050DE6">
              <w:rPr>
                <w:rFonts w:ascii="Arial Narrow" w:hAnsi="Arial Narrow" w:cs="Times New Roman"/>
                <w:color w:val="000000"/>
                <w:spacing w:val="-3"/>
                <w:sz w:val="18"/>
                <w:szCs w:val="18"/>
              </w:rPr>
              <w:t>– некоторые химические вещества, например, сульфаты магния, хлорид магния и сульфат аммония, опасны для бетона. Они воздействуют на связующее вещество цемента и изменяют его физические свойства.</w:t>
            </w:r>
          </w:p>
        </w:tc>
        <w:tc>
          <w:tcPr>
            <w:tcW w:w="4661"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3273C0">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Подземные бетонные конструкции, если подземные воды содержат растворенные химические вещества (аммиак NH</w:t>
            </w:r>
            <w:r w:rsidRPr="00050DE6">
              <w:rPr>
                <w:rFonts w:ascii="Arial Narrow" w:hAnsi="Arial Narrow" w:cs="Times New Roman"/>
                <w:color w:val="000000"/>
                <w:sz w:val="18"/>
                <w:szCs w:val="18"/>
                <w:vertAlign w:val="subscript"/>
              </w:rPr>
              <w:t>4</w:t>
            </w:r>
            <w:r w:rsidRPr="00050DE6">
              <w:rPr>
                <w:rFonts w:ascii="Arial Narrow" w:hAnsi="Arial Narrow" w:cs="Times New Roman"/>
                <w:color w:val="000000"/>
                <w:sz w:val="18"/>
                <w:szCs w:val="18"/>
                <w:vertAlign w:val="superscript"/>
              </w:rPr>
              <w:t>+</w:t>
            </w:r>
            <w:r w:rsidR="003273C0">
              <w:rPr>
                <w:rFonts w:ascii="Arial Narrow" w:hAnsi="Arial Narrow" w:cs="Times New Roman"/>
                <w:color w:val="000000"/>
                <w:sz w:val="18"/>
                <w:szCs w:val="18"/>
                <w:vertAlign w:val="superscript"/>
              </w:rPr>
              <w:t> </w:t>
            </w:r>
            <w:r w:rsidRPr="00050DE6">
              <w:rPr>
                <w:rFonts w:ascii="Arial Narrow" w:hAnsi="Arial Narrow" w:cs="Times New Roman"/>
                <w:color w:val="000000"/>
                <w:sz w:val="18"/>
                <w:szCs w:val="18"/>
              </w:rPr>
              <w:t>&gt;</w:t>
            </w:r>
            <w:r w:rsidR="003273C0">
              <w:rPr>
                <w:rFonts w:ascii="Arial Narrow" w:hAnsi="Arial Narrow" w:cs="Times New Roman"/>
                <w:color w:val="000000"/>
                <w:sz w:val="18"/>
                <w:szCs w:val="18"/>
              </w:rPr>
              <w:t> </w:t>
            </w:r>
            <w:r w:rsidRPr="00050DE6">
              <w:rPr>
                <w:rFonts w:ascii="Arial Narrow" w:hAnsi="Arial Narrow" w:cs="Times New Roman"/>
                <w:color w:val="000000"/>
                <w:sz w:val="18"/>
                <w:szCs w:val="18"/>
              </w:rPr>
              <w:t>15 мг/л, магний Mg2</w:t>
            </w:r>
            <w:r w:rsidRPr="00050DE6">
              <w:rPr>
                <w:rFonts w:ascii="Arial Narrow" w:hAnsi="Arial Narrow" w:cs="Times New Roman"/>
                <w:color w:val="000000"/>
                <w:sz w:val="18"/>
                <w:szCs w:val="18"/>
                <w:vertAlign w:val="superscript"/>
              </w:rPr>
              <w:t>+</w:t>
            </w:r>
            <w:r w:rsidRPr="00050DE6">
              <w:rPr>
                <w:rFonts w:ascii="Arial Narrow" w:hAnsi="Arial Narrow" w:cs="Times New Roman"/>
                <w:color w:val="000000"/>
                <w:sz w:val="18"/>
                <w:szCs w:val="18"/>
              </w:rPr>
              <w:t xml:space="preserve"> &gt; 300 мг/л, агрессивный CO</w:t>
            </w:r>
            <w:r w:rsidRPr="00050DE6">
              <w:rPr>
                <w:rFonts w:ascii="Arial Narrow" w:hAnsi="Arial Narrow" w:cs="Times New Roman"/>
                <w:color w:val="000000"/>
                <w:sz w:val="18"/>
                <w:szCs w:val="18"/>
                <w:vertAlign w:val="subscript"/>
              </w:rPr>
              <w:t>2</w:t>
            </w:r>
            <w:r w:rsidRPr="00050DE6">
              <w:rPr>
                <w:rFonts w:ascii="Arial Narrow" w:hAnsi="Arial Narrow" w:cs="Times New Roman"/>
                <w:color w:val="000000"/>
                <w:sz w:val="18"/>
                <w:szCs w:val="18"/>
              </w:rPr>
              <w:t xml:space="preserve"> &gt; 15 мг/л).</w:t>
            </w:r>
          </w:p>
        </w:tc>
      </w:tr>
      <w:tr w:rsidR="00EF6E00" w:rsidRPr="00050DE6" w:rsidTr="00050DE6">
        <w:trPr>
          <w:trHeight w:val="20"/>
        </w:trPr>
        <w:tc>
          <w:tcPr>
            <w:tcW w:w="465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3273C0">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1"/>
                <w:sz w:val="18"/>
                <w:szCs w:val="18"/>
              </w:rPr>
              <w:t xml:space="preserve">A54. Биологические организмы </w:t>
            </w:r>
            <w:r w:rsidRPr="00050DE6">
              <w:rPr>
                <w:rFonts w:ascii="Arial Narrow" w:hAnsi="Arial Narrow" w:cs="Times New Roman"/>
                <w:color w:val="000000"/>
                <w:sz w:val="18"/>
                <w:szCs w:val="18"/>
              </w:rPr>
              <w:t>– биологическое воздействие возможно непосредственно при попадании в конструкцию организмов или под воздействием химикатов, образующихся в</w:t>
            </w:r>
            <w:r w:rsidR="003273C0">
              <w:rPr>
                <w:rFonts w:ascii="Arial Narrow" w:hAnsi="Arial Narrow" w:cs="Times New Roman"/>
                <w:color w:val="000000"/>
                <w:sz w:val="18"/>
                <w:szCs w:val="18"/>
              </w:rPr>
              <w:t> </w:t>
            </w:r>
            <w:r w:rsidRPr="00050DE6">
              <w:rPr>
                <w:rFonts w:ascii="Arial Narrow" w:hAnsi="Arial Narrow" w:cs="Times New Roman"/>
                <w:color w:val="000000"/>
                <w:sz w:val="18"/>
                <w:szCs w:val="18"/>
              </w:rPr>
              <w:t>результате биологических процессов организмов, например, сульфатов, которые могут вызвать повреждение конструкции.</w:t>
            </w:r>
          </w:p>
        </w:tc>
        <w:tc>
          <w:tcPr>
            <w:tcW w:w="4661"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3273C0">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Конструкции, подверженные воздействию морской воды, и</w:t>
            </w:r>
            <w:r w:rsidR="003273C0">
              <w:rPr>
                <w:rFonts w:ascii="Arial Narrow" w:hAnsi="Arial Narrow" w:cs="Times New Roman"/>
                <w:color w:val="000000"/>
                <w:sz w:val="18"/>
                <w:szCs w:val="18"/>
              </w:rPr>
              <w:t> </w:t>
            </w:r>
            <w:r w:rsidRPr="00050DE6">
              <w:rPr>
                <w:rFonts w:ascii="Arial Narrow" w:hAnsi="Arial Narrow" w:cs="Times New Roman"/>
                <w:color w:val="000000"/>
                <w:sz w:val="18"/>
                <w:szCs w:val="18"/>
              </w:rPr>
              <w:t>конструкции в условиях влажности.</w:t>
            </w:r>
          </w:p>
        </w:tc>
      </w:tr>
    </w:tbl>
    <w:p w:rsidR="00EF6E00" w:rsidRPr="00C66DA0" w:rsidRDefault="00EF6E00" w:rsidP="00C66DA0">
      <w:pPr>
        <w:widowControl/>
        <w:spacing w:after="120" w:line="264" w:lineRule="auto"/>
        <w:jc w:val="both"/>
        <w:rPr>
          <w:rFonts w:ascii="Times New Roman" w:hAnsi="Times New Roman" w:cs="Times New Roman"/>
          <w:sz w:val="19"/>
          <w:szCs w:val="19"/>
        </w:rPr>
        <w:sectPr w:rsidR="00EF6E00" w:rsidRPr="00C66DA0" w:rsidSect="00C66DA0">
          <w:pgSz w:w="11909" w:h="16834" w:code="9"/>
          <w:pgMar w:top="1134" w:right="1134" w:bottom="1134" w:left="1418" w:header="720" w:footer="720" w:gutter="0"/>
          <w:cols w:space="60"/>
          <w:noEndnote/>
        </w:sectPr>
      </w:pPr>
    </w:p>
    <w:tbl>
      <w:tblPr>
        <w:tblW w:w="5000" w:type="pct"/>
        <w:tblInd w:w="40" w:type="dxa"/>
        <w:tblLayout w:type="fixed"/>
        <w:tblCellMar>
          <w:top w:w="28" w:type="dxa"/>
          <w:left w:w="40" w:type="dxa"/>
          <w:bottom w:w="28" w:type="dxa"/>
          <w:right w:w="40" w:type="dxa"/>
        </w:tblCellMar>
        <w:tblLook w:val="0000"/>
      </w:tblPr>
      <w:tblGrid>
        <w:gridCol w:w="4717"/>
        <w:gridCol w:w="4720"/>
      </w:tblGrid>
      <w:tr w:rsidR="001101E7" w:rsidRPr="00050DE6" w:rsidTr="00050DE6">
        <w:trPr>
          <w:trHeight w:val="20"/>
        </w:trPr>
        <w:tc>
          <w:tcPr>
            <w:tcW w:w="4663" w:type="dxa"/>
            <w:tcBorders>
              <w:top w:val="single" w:sz="6" w:space="0" w:color="auto"/>
              <w:left w:val="single" w:sz="6" w:space="0" w:color="auto"/>
              <w:bottom w:val="single" w:sz="6" w:space="0" w:color="auto"/>
              <w:right w:val="single" w:sz="6" w:space="0" w:color="auto"/>
            </w:tcBorders>
            <w:shd w:val="clear" w:color="auto" w:fill="FFFFFF"/>
          </w:tcPr>
          <w:p w:rsidR="001101E7"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1"/>
                <w:sz w:val="18"/>
                <w:szCs w:val="18"/>
              </w:rPr>
              <w:t xml:space="preserve">Физическая деградация </w:t>
            </w:r>
          </w:p>
        </w:tc>
        <w:tc>
          <w:tcPr>
            <w:tcW w:w="4664" w:type="dxa"/>
            <w:tcBorders>
              <w:top w:val="single" w:sz="6" w:space="0" w:color="auto"/>
              <w:left w:val="single" w:sz="6" w:space="0" w:color="auto"/>
              <w:bottom w:val="single" w:sz="6" w:space="0" w:color="auto"/>
              <w:right w:val="single" w:sz="6" w:space="0" w:color="auto"/>
            </w:tcBorders>
            <w:shd w:val="clear" w:color="auto" w:fill="FFFFFF"/>
          </w:tcPr>
          <w:p w:rsidR="001101E7" w:rsidRPr="00050DE6" w:rsidRDefault="001101E7" w:rsidP="00050DE6">
            <w:pPr>
              <w:widowControl/>
              <w:shd w:val="clear" w:color="auto" w:fill="FFFFFF"/>
              <w:rPr>
                <w:rFonts w:ascii="Arial Narrow" w:hAnsi="Arial Narrow" w:cs="Times New Roman"/>
                <w:sz w:val="18"/>
                <w:szCs w:val="18"/>
              </w:rPr>
            </w:pPr>
            <w:r w:rsidRPr="00050DE6">
              <w:rPr>
                <w:rFonts w:ascii="Arial Narrow" w:hAnsi="Arial Narrow" w:cs="Times New Roman"/>
                <w:b/>
                <w:color w:val="000000"/>
                <w:spacing w:val="-1"/>
                <w:sz w:val="18"/>
                <w:szCs w:val="18"/>
              </w:rPr>
              <w:t>Предрасположенные к деградации материалы,</w:t>
            </w:r>
            <w:r w:rsidR="003273C0">
              <w:rPr>
                <w:rFonts w:ascii="Arial Narrow" w:hAnsi="Arial Narrow" w:cs="Times New Roman"/>
                <w:b/>
                <w:color w:val="000000"/>
                <w:spacing w:val="-1"/>
                <w:sz w:val="18"/>
                <w:szCs w:val="18"/>
              </w:rPr>
              <w:t xml:space="preserve"> участки</w:t>
            </w:r>
            <w:r w:rsidR="003273C0">
              <w:rPr>
                <w:rFonts w:ascii="Arial Narrow" w:hAnsi="Arial Narrow" w:cs="Times New Roman"/>
                <w:b/>
                <w:color w:val="000000"/>
                <w:spacing w:val="-1"/>
                <w:sz w:val="18"/>
                <w:szCs w:val="18"/>
              </w:rPr>
              <w:br/>
            </w:r>
            <w:r w:rsidRPr="00050DE6">
              <w:rPr>
                <w:rFonts w:ascii="Arial Narrow" w:hAnsi="Arial Narrow" w:cs="Times New Roman"/>
                <w:b/>
                <w:color w:val="000000"/>
                <w:spacing w:val="-1"/>
                <w:sz w:val="18"/>
                <w:szCs w:val="18"/>
              </w:rPr>
              <w:t>и компоненты</w:t>
            </w:r>
          </w:p>
        </w:tc>
      </w:tr>
      <w:tr w:rsidR="00EF6E00" w:rsidRPr="00050DE6" w:rsidTr="00050DE6">
        <w:trPr>
          <w:trHeight w:val="20"/>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3"/>
                <w:sz w:val="18"/>
                <w:szCs w:val="18"/>
              </w:rPr>
              <w:t xml:space="preserve">A55. </w:t>
            </w:r>
            <w:r w:rsidRPr="00050DE6">
              <w:rPr>
                <w:rFonts w:ascii="Arial Narrow" w:hAnsi="Arial Narrow" w:cs="Times New Roman"/>
                <w:b/>
                <w:sz w:val="18"/>
                <w:szCs w:val="18"/>
              </w:rPr>
              <w:t xml:space="preserve">Реакция связи </w:t>
            </w:r>
            <w:r w:rsidRPr="00050DE6">
              <w:rPr>
                <w:rFonts w:ascii="Arial Narrow" w:hAnsi="Arial Narrow" w:cs="Times New Roman"/>
                <w:color w:val="000000"/>
                <w:spacing w:val="-3"/>
                <w:sz w:val="18"/>
                <w:szCs w:val="18"/>
              </w:rPr>
              <w:t>– реакция связи возникает в результате температурной деформации, изменения влажности и усадки бетона. Температурная деформация может возникнуть при схватывании бетона или при его использовании. Если деформация была предотвращена, и конструкция не может выдержать возникшее растяжение, может возникнуть повреждение или растрескивание конструкции.</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Бетонные конструкции, в которых не предусмотрена реакция связи.</w:t>
            </w:r>
          </w:p>
        </w:tc>
      </w:tr>
      <w:tr w:rsidR="00EF6E00" w:rsidRPr="00050DE6" w:rsidTr="00050DE6">
        <w:trPr>
          <w:trHeight w:val="20"/>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2"/>
                <w:sz w:val="18"/>
                <w:szCs w:val="18"/>
              </w:rPr>
              <w:t xml:space="preserve">A56. Коррозия, возникающая под воздействием блуждающих токов </w:t>
            </w:r>
            <w:r w:rsidRPr="00050DE6">
              <w:rPr>
                <w:rFonts w:ascii="Arial Narrow" w:hAnsi="Arial Narrow" w:cs="Times New Roman"/>
                <w:color w:val="000000"/>
                <w:sz w:val="18"/>
                <w:szCs w:val="18"/>
              </w:rPr>
              <w:t>– увеличение скорости возникновения коррозии по причине воздействия блуждающих токов.</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Подземные бетонные конструкции и металлические трубы, подверженные воздействию блуждающих токов (силовые линии электропередачи, катодная защита прилегающих конструкций).</w:t>
            </w:r>
          </w:p>
        </w:tc>
      </w:tr>
      <w:tr w:rsidR="00EF6E00" w:rsidRPr="00050DE6" w:rsidTr="00050DE6">
        <w:trPr>
          <w:trHeight w:val="20"/>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1"/>
                <w:sz w:val="18"/>
                <w:szCs w:val="18"/>
              </w:rPr>
              <w:t xml:space="preserve">A57. </w:t>
            </w:r>
            <w:r w:rsidRPr="00050DE6">
              <w:rPr>
                <w:rFonts w:ascii="Arial Narrow" w:hAnsi="Arial Narrow" w:cs="Times New Roman"/>
                <w:b/>
                <w:sz w:val="18"/>
                <w:szCs w:val="18"/>
              </w:rPr>
              <w:t xml:space="preserve">Эрозия </w:t>
            </w:r>
            <w:r w:rsidRPr="00050DE6">
              <w:rPr>
                <w:rFonts w:ascii="Arial Narrow" w:hAnsi="Arial Narrow" w:cs="Times New Roman"/>
                <w:color w:val="000000"/>
                <w:spacing w:val="-1"/>
                <w:sz w:val="18"/>
                <w:szCs w:val="18"/>
              </w:rPr>
              <w:t>– интенсивность износа, вызванного воздействием проточной воды; эрозия зависит, помимо прочего, от количества эрозионных частиц в воде.</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Конструкции, подверженные воздействию проточной воды.</w:t>
            </w:r>
          </w:p>
        </w:tc>
      </w:tr>
      <w:tr w:rsidR="00EF6E00" w:rsidRPr="00050DE6" w:rsidTr="00050DE6">
        <w:trPr>
          <w:trHeight w:val="20"/>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3273C0">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2"/>
                <w:sz w:val="18"/>
                <w:szCs w:val="18"/>
              </w:rPr>
              <w:t xml:space="preserve">A58. </w:t>
            </w:r>
            <w:r w:rsidRPr="00050DE6">
              <w:rPr>
                <w:rFonts w:ascii="Arial Narrow" w:hAnsi="Arial Narrow" w:cs="Times New Roman"/>
                <w:b/>
                <w:sz w:val="18"/>
                <w:szCs w:val="18"/>
              </w:rPr>
              <w:t xml:space="preserve">Высокие температуры </w:t>
            </w:r>
            <w:r w:rsidRPr="00050DE6">
              <w:rPr>
                <w:rFonts w:ascii="Arial Narrow" w:hAnsi="Arial Narrow" w:cs="Times New Roman"/>
                <w:color w:val="000000"/>
                <w:spacing w:val="-2"/>
                <w:sz w:val="18"/>
                <w:szCs w:val="18"/>
              </w:rPr>
              <w:t>– высокие температуры приводят к</w:t>
            </w:r>
            <w:r w:rsidR="003273C0">
              <w:rPr>
                <w:rFonts w:ascii="Arial Narrow" w:hAnsi="Arial Narrow" w:cs="Times New Roman"/>
                <w:color w:val="000000"/>
                <w:spacing w:val="-2"/>
                <w:sz w:val="18"/>
                <w:szCs w:val="18"/>
                <w:lang w:val="en-US"/>
              </w:rPr>
              <w:t> </w:t>
            </w:r>
            <w:r w:rsidRPr="00050DE6">
              <w:rPr>
                <w:rFonts w:ascii="Arial Narrow" w:hAnsi="Arial Narrow" w:cs="Times New Roman"/>
                <w:color w:val="000000"/>
                <w:spacing w:val="-2"/>
                <w:sz w:val="18"/>
                <w:szCs w:val="18"/>
              </w:rPr>
              <w:t xml:space="preserve">выпариванию воды из затвердевшей цементной пасты. Это оказывает неблагоприятное воздействие на характеристики прочности бетона. При высоких температурах </w:t>
            </w:r>
            <w:proofErr w:type="spellStart"/>
            <w:r w:rsidRPr="00050DE6">
              <w:rPr>
                <w:rFonts w:ascii="Arial Narrow" w:hAnsi="Arial Narrow" w:cs="Times New Roman"/>
                <w:color w:val="000000"/>
                <w:spacing w:val="-2"/>
                <w:sz w:val="18"/>
                <w:szCs w:val="18"/>
              </w:rPr>
              <w:t>гидроксид</w:t>
            </w:r>
            <w:proofErr w:type="spellEnd"/>
            <w:r w:rsidRPr="00050DE6">
              <w:rPr>
                <w:rFonts w:ascii="Arial Narrow" w:hAnsi="Arial Narrow" w:cs="Times New Roman"/>
                <w:color w:val="000000"/>
                <w:spacing w:val="-2"/>
                <w:sz w:val="18"/>
                <w:szCs w:val="18"/>
              </w:rPr>
              <w:t xml:space="preserve"> кальция разрушается, и в заполнителе бетона происходят изменения. Изменение в объеме приводит к возникновению внутреннего растяжения и расщеплению конструкции. Поверхность бетона разрушается, и возникает риск дальнейших повреждений.</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Повреждение бетонных конструкций, вызванных пожаром или высокими температурами &gt;90</w:t>
            </w:r>
            <w:r w:rsidR="003273C0">
              <w:rPr>
                <w:rFonts w:ascii="Arial Narrow" w:hAnsi="Arial Narrow" w:cs="Times New Roman"/>
                <w:color w:val="000000"/>
                <w:sz w:val="18"/>
                <w:szCs w:val="18"/>
                <w:lang w:val="en-US"/>
              </w:rPr>
              <w:t> </w:t>
            </w:r>
            <w:r w:rsidRPr="00050DE6">
              <w:rPr>
                <w:rFonts w:ascii="Arial Narrow" w:hAnsi="Arial Narrow" w:cs="Times New Roman"/>
                <w:color w:val="000000"/>
                <w:sz w:val="18"/>
                <w:szCs w:val="18"/>
              </w:rPr>
              <w:t>°С.</w:t>
            </w:r>
          </w:p>
        </w:tc>
      </w:tr>
      <w:tr w:rsidR="00EF6E00" w:rsidRPr="00050DE6" w:rsidTr="00050DE6">
        <w:trPr>
          <w:trHeight w:val="20"/>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1"/>
                <w:sz w:val="18"/>
                <w:szCs w:val="18"/>
              </w:rPr>
              <w:t xml:space="preserve">A59. </w:t>
            </w:r>
            <w:r w:rsidRPr="00050DE6">
              <w:rPr>
                <w:rFonts w:ascii="Arial Narrow" w:hAnsi="Arial Narrow" w:cs="Times New Roman"/>
                <w:b/>
                <w:sz w:val="18"/>
                <w:szCs w:val="18"/>
              </w:rPr>
              <w:t xml:space="preserve">Ионизирующее излучение </w:t>
            </w:r>
            <w:r w:rsidRPr="00050DE6">
              <w:rPr>
                <w:rFonts w:ascii="Arial Narrow" w:hAnsi="Arial Narrow" w:cs="Times New Roman"/>
                <w:color w:val="000000"/>
                <w:spacing w:val="-1"/>
                <w:sz w:val="18"/>
                <w:szCs w:val="18"/>
              </w:rPr>
              <w:t>– ионизирующее излучение приводит к потере прочности и увеличению объема. Потеря прочности может возникнуть в результате изменений конструкции или при воздействии нагревания при излучении.</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Конструкции радиационной защиты рядом с корпусом реактора, элементами биологической защиты.</w:t>
            </w:r>
          </w:p>
        </w:tc>
      </w:tr>
      <w:tr w:rsidR="00EF6E00" w:rsidRPr="00050DE6" w:rsidTr="00050DE6">
        <w:trPr>
          <w:trHeight w:val="20"/>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1"/>
                <w:sz w:val="18"/>
                <w:szCs w:val="18"/>
              </w:rPr>
              <w:t xml:space="preserve">A60. </w:t>
            </w:r>
            <w:r w:rsidRPr="00050DE6">
              <w:rPr>
                <w:rFonts w:ascii="Arial Narrow" w:hAnsi="Arial Narrow" w:cs="Times New Roman"/>
                <w:b/>
                <w:sz w:val="18"/>
                <w:szCs w:val="18"/>
              </w:rPr>
              <w:t xml:space="preserve">Релаксация </w:t>
            </w:r>
            <w:r w:rsidRPr="00050DE6">
              <w:rPr>
                <w:rFonts w:ascii="Arial Narrow" w:hAnsi="Arial Narrow" w:cs="Times New Roman"/>
                <w:color w:val="000000"/>
                <w:spacing w:val="-1"/>
                <w:sz w:val="18"/>
                <w:szCs w:val="18"/>
              </w:rPr>
              <w:t>– при релаксации напряжение усиливающей стальной арматуры снижается при сохранении постоянной деформации (</w:t>
            </w:r>
            <w:proofErr w:type="gramStart"/>
            <w:r w:rsidRPr="00050DE6">
              <w:rPr>
                <w:rFonts w:ascii="Arial Narrow" w:hAnsi="Arial Narrow" w:cs="Times New Roman"/>
                <w:color w:val="000000"/>
                <w:spacing w:val="-1"/>
                <w:sz w:val="18"/>
                <w:szCs w:val="18"/>
              </w:rPr>
              <w:t>см</w:t>
            </w:r>
            <w:proofErr w:type="gramEnd"/>
            <w:r w:rsidRPr="00050DE6">
              <w:rPr>
                <w:rFonts w:ascii="Arial Narrow" w:hAnsi="Arial Narrow" w:cs="Times New Roman"/>
                <w:color w:val="000000"/>
                <w:spacing w:val="-1"/>
                <w:sz w:val="18"/>
                <w:szCs w:val="18"/>
              </w:rPr>
              <w:t>. релаксация напряжений, механическое оборудование).</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Усиливающая стальная арматура.</w:t>
            </w:r>
          </w:p>
        </w:tc>
      </w:tr>
      <w:tr w:rsidR="00EF6E00" w:rsidRPr="00050DE6" w:rsidTr="00050DE6">
        <w:trPr>
          <w:trHeight w:val="20"/>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3273C0">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z w:val="18"/>
                <w:szCs w:val="18"/>
              </w:rPr>
              <w:t xml:space="preserve">A61. </w:t>
            </w:r>
            <w:r w:rsidRPr="00050DE6">
              <w:rPr>
                <w:rFonts w:ascii="Arial Narrow" w:hAnsi="Arial Narrow" w:cs="Times New Roman"/>
                <w:b/>
                <w:sz w:val="18"/>
                <w:szCs w:val="18"/>
              </w:rPr>
              <w:t>Ползучесть</w:t>
            </w:r>
            <w:r w:rsidR="003273C0" w:rsidRPr="003273C0">
              <w:rPr>
                <w:rFonts w:ascii="Arial Narrow" w:hAnsi="Arial Narrow" w:cs="Times New Roman"/>
                <w:b/>
                <w:sz w:val="18"/>
                <w:szCs w:val="18"/>
              </w:rPr>
              <w:t xml:space="preserve"> </w:t>
            </w:r>
            <w:r w:rsidRPr="00050DE6">
              <w:rPr>
                <w:rFonts w:ascii="Arial Narrow" w:hAnsi="Arial Narrow" w:cs="Times New Roman"/>
                <w:color w:val="000000"/>
                <w:sz w:val="18"/>
                <w:szCs w:val="18"/>
              </w:rPr>
              <w:t>– деформация бетона под воздействием напряжения, распространяющаяся с течением времени с момента начального этапа. Деформация, вызванная ползучестью, не</w:t>
            </w:r>
            <w:r w:rsidR="003273C0">
              <w:rPr>
                <w:rFonts w:ascii="Arial Narrow" w:hAnsi="Arial Narrow" w:cs="Times New Roman"/>
                <w:color w:val="000000"/>
                <w:sz w:val="18"/>
                <w:szCs w:val="18"/>
                <w:lang w:val="en-US"/>
              </w:rPr>
              <w:t> </w:t>
            </w:r>
            <w:r w:rsidRPr="00050DE6">
              <w:rPr>
                <w:rFonts w:ascii="Arial Narrow" w:hAnsi="Arial Narrow" w:cs="Times New Roman"/>
                <w:color w:val="000000"/>
                <w:sz w:val="18"/>
                <w:szCs w:val="18"/>
              </w:rPr>
              <w:t>подлежит восстановлению.</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3273C0">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Бетонные конструкции, подвергающиеся высокому напряжению и</w:t>
            </w:r>
            <w:r w:rsidR="003273C0">
              <w:rPr>
                <w:rFonts w:ascii="Arial Narrow" w:hAnsi="Arial Narrow" w:cs="Times New Roman"/>
                <w:color w:val="000000"/>
                <w:sz w:val="18"/>
                <w:szCs w:val="18"/>
                <w:lang w:val="en-US"/>
              </w:rPr>
              <w:t> </w:t>
            </w:r>
            <w:r w:rsidRPr="00050DE6">
              <w:rPr>
                <w:rFonts w:ascii="Arial Narrow" w:hAnsi="Arial Narrow" w:cs="Times New Roman"/>
                <w:color w:val="000000"/>
                <w:sz w:val="18"/>
                <w:szCs w:val="18"/>
              </w:rPr>
              <w:t>высоким рабочим температурам.</w:t>
            </w:r>
          </w:p>
        </w:tc>
      </w:tr>
      <w:tr w:rsidR="00EF6E00" w:rsidRPr="00050DE6" w:rsidTr="00050DE6">
        <w:trPr>
          <w:trHeight w:val="20"/>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3273C0">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1"/>
                <w:sz w:val="18"/>
                <w:szCs w:val="18"/>
              </w:rPr>
              <w:t xml:space="preserve">A62. Усадка </w:t>
            </w:r>
            <w:r w:rsidRPr="00050DE6">
              <w:rPr>
                <w:rFonts w:ascii="Arial Narrow" w:hAnsi="Arial Narrow" w:cs="Times New Roman"/>
                <w:color w:val="000000"/>
                <w:spacing w:val="-1"/>
                <w:sz w:val="18"/>
                <w:szCs w:val="18"/>
              </w:rPr>
              <w:t>– бетон усаживается при высыхании и расширяется при возрастании уровня влажности. Усадка при схватывании не</w:t>
            </w:r>
            <w:r w:rsidR="003273C0">
              <w:rPr>
                <w:rFonts w:ascii="Arial Narrow" w:hAnsi="Arial Narrow" w:cs="Times New Roman"/>
                <w:color w:val="000000"/>
                <w:spacing w:val="-1"/>
                <w:sz w:val="18"/>
                <w:szCs w:val="18"/>
                <w:lang w:val="en-US"/>
              </w:rPr>
              <w:t> </w:t>
            </w:r>
            <w:r w:rsidRPr="00050DE6">
              <w:rPr>
                <w:rFonts w:ascii="Arial Narrow" w:hAnsi="Arial Narrow" w:cs="Times New Roman"/>
                <w:color w:val="000000"/>
                <w:spacing w:val="-1"/>
                <w:sz w:val="18"/>
                <w:szCs w:val="18"/>
              </w:rPr>
              <w:t>подлежит восстановлению.</w:t>
            </w:r>
          </w:p>
        </w:tc>
        <w:tc>
          <w:tcPr>
            <w:tcW w:w="466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color w:val="000000"/>
                <w:sz w:val="18"/>
                <w:szCs w:val="18"/>
              </w:rPr>
              <w:t>Все бетонные конструкции.</w:t>
            </w:r>
          </w:p>
        </w:tc>
      </w:tr>
    </w:tbl>
    <w:p w:rsidR="00EF6E00" w:rsidRPr="00C66DA0" w:rsidRDefault="00EF6E00" w:rsidP="00C66DA0">
      <w:pPr>
        <w:widowControl/>
        <w:spacing w:after="120" w:line="264" w:lineRule="auto"/>
        <w:jc w:val="both"/>
        <w:rPr>
          <w:rFonts w:ascii="Times New Roman" w:hAnsi="Times New Roman" w:cs="Times New Roman"/>
          <w:sz w:val="19"/>
          <w:szCs w:val="19"/>
        </w:rPr>
        <w:sectPr w:rsidR="00EF6E00" w:rsidRPr="00C66DA0" w:rsidSect="00C66DA0">
          <w:pgSz w:w="11909" w:h="16834" w:code="9"/>
          <w:pgMar w:top="1134" w:right="1134" w:bottom="1134" w:left="1418" w:header="720" w:footer="720" w:gutter="0"/>
          <w:cols w:space="60"/>
          <w:noEndnote/>
        </w:sectPr>
      </w:pPr>
    </w:p>
    <w:tbl>
      <w:tblPr>
        <w:tblW w:w="5000" w:type="pct"/>
        <w:tblInd w:w="40" w:type="dxa"/>
        <w:tblLayout w:type="fixed"/>
        <w:tblCellMar>
          <w:top w:w="28" w:type="dxa"/>
          <w:left w:w="40" w:type="dxa"/>
          <w:bottom w:w="28" w:type="dxa"/>
          <w:right w:w="40" w:type="dxa"/>
        </w:tblCellMar>
        <w:tblLook w:val="0000"/>
      </w:tblPr>
      <w:tblGrid>
        <w:gridCol w:w="9437"/>
      </w:tblGrid>
      <w:tr w:rsidR="00EF6E00" w:rsidRPr="00050DE6" w:rsidTr="00050DE6">
        <w:trPr>
          <w:trHeight w:val="20"/>
        </w:trPr>
        <w:tc>
          <w:tcPr>
            <w:tcW w:w="933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z w:val="18"/>
                <w:szCs w:val="18"/>
              </w:rPr>
              <w:t>Моральное старение</w:t>
            </w:r>
          </w:p>
        </w:tc>
      </w:tr>
      <w:tr w:rsidR="00EF6E00" w:rsidRPr="00050DE6" w:rsidTr="00050DE6">
        <w:trPr>
          <w:trHeight w:val="20"/>
        </w:trPr>
        <w:tc>
          <w:tcPr>
            <w:tcW w:w="933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3273C0">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1"/>
                <w:sz w:val="18"/>
                <w:szCs w:val="18"/>
              </w:rPr>
              <w:t xml:space="preserve">A63. </w:t>
            </w:r>
            <w:r w:rsidRPr="00050DE6">
              <w:rPr>
                <w:rFonts w:ascii="Arial Narrow" w:hAnsi="Arial Narrow" w:cs="Times New Roman"/>
                <w:b/>
                <w:sz w:val="18"/>
                <w:szCs w:val="18"/>
              </w:rPr>
              <w:t xml:space="preserve">Государственные и международные нормативные акты </w:t>
            </w:r>
            <w:r w:rsidRPr="00050DE6">
              <w:rPr>
                <w:rFonts w:ascii="Arial Narrow" w:hAnsi="Arial Narrow" w:cs="Times New Roman"/>
                <w:color w:val="000000"/>
                <w:spacing w:val="-1"/>
                <w:sz w:val="18"/>
                <w:szCs w:val="18"/>
              </w:rPr>
              <w:t>– СКК не отвечают требованиям, указанным в государственных и</w:t>
            </w:r>
            <w:r w:rsidR="003273C0">
              <w:rPr>
                <w:rFonts w:ascii="Arial Narrow" w:hAnsi="Arial Narrow" w:cs="Times New Roman"/>
                <w:color w:val="000000"/>
                <w:spacing w:val="-1"/>
                <w:sz w:val="18"/>
                <w:szCs w:val="18"/>
                <w:lang w:val="en-US"/>
              </w:rPr>
              <w:t> </w:t>
            </w:r>
            <w:r w:rsidRPr="00050DE6">
              <w:rPr>
                <w:rFonts w:ascii="Arial Narrow" w:hAnsi="Arial Narrow" w:cs="Times New Roman"/>
                <w:color w:val="000000"/>
                <w:spacing w:val="-1"/>
                <w:sz w:val="18"/>
                <w:szCs w:val="18"/>
              </w:rPr>
              <w:t>международных нормативных актах. Несоответствия могут относиться, например, к требованиям принципиального проектного решения, квалификации, аспектам безопасности и/или резервированию или разновидностям СКК.</w:t>
            </w:r>
          </w:p>
        </w:tc>
      </w:tr>
      <w:tr w:rsidR="00EF6E00" w:rsidRPr="00050DE6" w:rsidTr="00050DE6">
        <w:trPr>
          <w:trHeight w:val="20"/>
        </w:trPr>
        <w:tc>
          <w:tcPr>
            <w:tcW w:w="933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3273C0">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z w:val="18"/>
                <w:szCs w:val="18"/>
              </w:rPr>
              <w:t xml:space="preserve">A64. Стандарты </w:t>
            </w:r>
            <w:r w:rsidRPr="00050DE6">
              <w:rPr>
                <w:rFonts w:ascii="Arial Narrow" w:hAnsi="Arial Narrow" w:cs="Times New Roman"/>
                <w:color w:val="000000"/>
                <w:sz w:val="18"/>
                <w:szCs w:val="18"/>
              </w:rPr>
              <w:t>– СКК не соответствуют обновленным или новым стандартам, применяющимся в качестве справочных документов, в</w:t>
            </w:r>
            <w:r w:rsidR="003273C0">
              <w:rPr>
                <w:rFonts w:ascii="Arial Narrow" w:hAnsi="Arial Narrow" w:cs="Times New Roman"/>
                <w:color w:val="000000"/>
                <w:sz w:val="18"/>
                <w:szCs w:val="18"/>
                <w:lang w:val="en-US"/>
              </w:rPr>
              <w:t> </w:t>
            </w:r>
            <w:r w:rsidRPr="00050DE6">
              <w:rPr>
                <w:rFonts w:ascii="Arial Narrow" w:hAnsi="Arial Narrow" w:cs="Times New Roman"/>
                <w:color w:val="000000"/>
                <w:sz w:val="18"/>
                <w:szCs w:val="18"/>
              </w:rPr>
              <w:t>отношении требований к проектированию, изготовлению и материалам СКК.</w:t>
            </w:r>
          </w:p>
        </w:tc>
      </w:tr>
      <w:tr w:rsidR="00EF6E00" w:rsidRPr="00050DE6" w:rsidTr="00050DE6">
        <w:trPr>
          <w:trHeight w:val="20"/>
        </w:trPr>
        <w:tc>
          <w:tcPr>
            <w:tcW w:w="933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z w:val="18"/>
                <w:szCs w:val="18"/>
              </w:rPr>
              <w:t xml:space="preserve">A65. </w:t>
            </w:r>
            <w:r w:rsidRPr="00050DE6">
              <w:rPr>
                <w:rFonts w:ascii="Arial Narrow" w:hAnsi="Arial Narrow" w:cs="Times New Roman"/>
                <w:b/>
                <w:sz w:val="18"/>
                <w:szCs w:val="18"/>
              </w:rPr>
              <w:t xml:space="preserve">Технология оборудования </w:t>
            </w:r>
            <w:r w:rsidRPr="00050DE6">
              <w:rPr>
                <w:rFonts w:ascii="Arial Narrow" w:hAnsi="Arial Narrow" w:cs="Times New Roman"/>
                <w:color w:val="000000"/>
                <w:sz w:val="18"/>
                <w:szCs w:val="18"/>
              </w:rPr>
              <w:t>– СКК более не соответствуют современному уровню технологии. Может быть получена новая подтвержденная технология, которая существенно усилит безопасность соответствующей ядерной установки.</w:t>
            </w:r>
          </w:p>
        </w:tc>
      </w:tr>
      <w:tr w:rsidR="00EF6E00" w:rsidRPr="00050DE6" w:rsidTr="00050DE6">
        <w:trPr>
          <w:trHeight w:val="20"/>
        </w:trPr>
        <w:tc>
          <w:tcPr>
            <w:tcW w:w="933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1"/>
                <w:sz w:val="18"/>
                <w:szCs w:val="18"/>
              </w:rPr>
              <w:t xml:space="preserve">A66. </w:t>
            </w:r>
            <w:r w:rsidRPr="00050DE6">
              <w:rPr>
                <w:rFonts w:ascii="Arial Narrow" w:hAnsi="Arial Narrow" w:cs="Times New Roman"/>
                <w:b/>
                <w:sz w:val="18"/>
                <w:szCs w:val="18"/>
              </w:rPr>
              <w:t xml:space="preserve">Технология </w:t>
            </w:r>
            <w:proofErr w:type="gramStart"/>
            <w:r w:rsidRPr="00050DE6">
              <w:rPr>
                <w:rFonts w:ascii="Arial Narrow" w:hAnsi="Arial Narrow" w:cs="Times New Roman"/>
                <w:b/>
                <w:sz w:val="18"/>
                <w:szCs w:val="18"/>
              </w:rPr>
              <w:t>контроля за</w:t>
            </w:r>
            <w:proofErr w:type="gramEnd"/>
            <w:r w:rsidRPr="00050DE6">
              <w:rPr>
                <w:rFonts w:ascii="Arial Narrow" w:hAnsi="Arial Narrow" w:cs="Times New Roman"/>
                <w:b/>
                <w:sz w:val="18"/>
                <w:szCs w:val="18"/>
              </w:rPr>
              <w:t xml:space="preserve"> состоянием и технического обслуживания </w:t>
            </w:r>
            <w:r w:rsidRPr="00050DE6">
              <w:rPr>
                <w:rFonts w:ascii="Arial Narrow" w:hAnsi="Arial Narrow" w:cs="Times New Roman"/>
                <w:color w:val="000000"/>
                <w:sz w:val="18"/>
                <w:szCs w:val="18"/>
              </w:rPr>
              <w:t xml:space="preserve">– контроль за состоянием и техническое обслуживание СКК более не соответствуют современному уровню технологии. Могут быть получены новые методы, которые существенно усовершенствуют </w:t>
            </w:r>
            <w:proofErr w:type="gramStart"/>
            <w:r w:rsidRPr="00050DE6">
              <w:rPr>
                <w:rFonts w:ascii="Arial Narrow" w:hAnsi="Arial Narrow" w:cs="Times New Roman"/>
                <w:color w:val="000000"/>
                <w:sz w:val="18"/>
                <w:szCs w:val="18"/>
              </w:rPr>
              <w:t>контроль за</w:t>
            </w:r>
            <w:proofErr w:type="gramEnd"/>
            <w:r w:rsidRPr="00050DE6">
              <w:rPr>
                <w:rFonts w:ascii="Arial Narrow" w:hAnsi="Arial Narrow" w:cs="Times New Roman"/>
                <w:color w:val="000000"/>
                <w:sz w:val="18"/>
                <w:szCs w:val="18"/>
              </w:rPr>
              <w:t xml:space="preserve"> состоянием или техническое обслуживание СКК.</w:t>
            </w:r>
          </w:p>
        </w:tc>
      </w:tr>
      <w:tr w:rsidR="00EF6E00" w:rsidRPr="00050DE6" w:rsidTr="00050DE6">
        <w:trPr>
          <w:trHeight w:val="20"/>
        </w:trPr>
        <w:tc>
          <w:tcPr>
            <w:tcW w:w="933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z w:val="18"/>
                <w:szCs w:val="18"/>
              </w:rPr>
              <w:t xml:space="preserve">A67. </w:t>
            </w:r>
            <w:r w:rsidRPr="00050DE6">
              <w:rPr>
                <w:rFonts w:ascii="Arial Narrow" w:hAnsi="Arial Narrow" w:cs="Times New Roman"/>
                <w:b/>
                <w:sz w:val="18"/>
                <w:szCs w:val="18"/>
              </w:rPr>
              <w:t xml:space="preserve">Техническая поддержка </w:t>
            </w:r>
            <w:r w:rsidRPr="00050DE6">
              <w:rPr>
                <w:rFonts w:ascii="Arial Narrow" w:hAnsi="Arial Narrow" w:cs="Times New Roman"/>
                <w:color w:val="000000"/>
                <w:sz w:val="18"/>
                <w:szCs w:val="18"/>
              </w:rPr>
              <w:t>– техническая поддержка СКК заканчивается по причине прекращения коммерческой деятельности изготовителя или поставщика.</w:t>
            </w:r>
          </w:p>
        </w:tc>
      </w:tr>
      <w:tr w:rsidR="00EF6E00" w:rsidRPr="00050DE6" w:rsidTr="00050DE6">
        <w:trPr>
          <w:trHeight w:val="20"/>
        </w:trPr>
        <w:tc>
          <w:tcPr>
            <w:tcW w:w="9336" w:type="dxa"/>
            <w:tcBorders>
              <w:top w:val="single" w:sz="6" w:space="0" w:color="auto"/>
              <w:left w:val="single" w:sz="6" w:space="0" w:color="auto"/>
              <w:bottom w:val="single" w:sz="6" w:space="0" w:color="auto"/>
              <w:right w:val="single" w:sz="6" w:space="0" w:color="auto"/>
            </w:tcBorders>
            <w:shd w:val="clear" w:color="auto" w:fill="FFFFFF"/>
          </w:tcPr>
          <w:p w:rsidR="00EF6E00" w:rsidRPr="00050DE6" w:rsidRDefault="001101E7" w:rsidP="00050DE6">
            <w:pPr>
              <w:widowControl/>
              <w:shd w:val="clear" w:color="auto" w:fill="FFFFFF"/>
              <w:jc w:val="both"/>
              <w:rPr>
                <w:rFonts w:ascii="Arial Narrow" w:hAnsi="Arial Narrow" w:cs="Times New Roman"/>
                <w:sz w:val="18"/>
                <w:szCs w:val="18"/>
              </w:rPr>
            </w:pPr>
            <w:r w:rsidRPr="00050DE6">
              <w:rPr>
                <w:rFonts w:ascii="Arial Narrow" w:hAnsi="Arial Narrow" w:cs="Times New Roman"/>
                <w:b/>
                <w:color w:val="000000"/>
                <w:spacing w:val="-1"/>
                <w:sz w:val="18"/>
                <w:szCs w:val="18"/>
              </w:rPr>
              <w:t xml:space="preserve">A68. </w:t>
            </w:r>
            <w:r w:rsidRPr="00050DE6">
              <w:rPr>
                <w:rFonts w:ascii="Arial Narrow" w:hAnsi="Arial Narrow" w:cs="Times New Roman"/>
                <w:b/>
                <w:sz w:val="18"/>
                <w:szCs w:val="18"/>
              </w:rPr>
              <w:t xml:space="preserve">Готовность запасных частей </w:t>
            </w:r>
            <w:r w:rsidRPr="00050DE6">
              <w:rPr>
                <w:rFonts w:ascii="Arial Narrow" w:hAnsi="Arial Narrow" w:cs="Times New Roman"/>
                <w:color w:val="000000"/>
                <w:spacing w:val="-1"/>
                <w:sz w:val="18"/>
                <w:szCs w:val="18"/>
              </w:rPr>
              <w:t>– запасные части в наличии заканчиваются по причине прекращения коммерческой деятельности изготовителя компонентов или изготовителей других запасных частей.</w:t>
            </w:r>
          </w:p>
        </w:tc>
      </w:tr>
    </w:tbl>
    <w:p w:rsidR="006A6BC3" w:rsidRPr="00C66DA0" w:rsidRDefault="006A6BC3" w:rsidP="00C66DA0">
      <w:pPr>
        <w:widowControl/>
        <w:spacing w:after="120" w:line="264" w:lineRule="auto"/>
        <w:jc w:val="both"/>
        <w:rPr>
          <w:rFonts w:ascii="Times New Roman" w:hAnsi="Times New Roman" w:cs="Times New Roman"/>
          <w:sz w:val="19"/>
          <w:szCs w:val="19"/>
        </w:rPr>
      </w:pPr>
    </w:p>
    <w:sectPr w:rsidR="006A6BC3" w:rsidRPr="00C66DA0" w:rsidSect="00C66DA0">
      <w:pgSz w:w="11909" w:h="16834" w:code="9"/>
      <w:pgMar w:top="1134" w:right="1134" w:bottom="1134" w:left="1418"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4923" w:rsidRDefault="00CE4923" w:rsidP="00526D36">
      <w:r>
        <w:separator/>
      </w:r>
    </w:p>
  </w:endnote>
  <w:endnote w:type="continuationSeparator" w:id="0">
    <w:p w:rsidR="00CE4923" w:rsidRDefault="00CE4923" w:rsidP="00526D3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00000000" w:usb2="00000000" w:usb3="00000000" w:csb0="000001FF"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520" w:rsidRDefault="00E22A1C">
    <w:pPr>
      <w:pStyle w:val="a7"/>
    </w:pPr>
    <w:r>
      <w:rPr>
        <w:noProof/>
        <w:lang w:bidi="ar-SA"/>
      </w:rPr>
      <w:pict>
        <v:shapetype id="_x0000_t202" coordsize="21600,21600" o:spt="202" path="m,l,21600r21600,l21600,xe">
          <v:stroke joinstyle="miter"/>
          <v:path gradientshapeok="t" o:connecttype="rect"/>
        </v:shapetype>
        <v:shape id="_x0000_s2053" type="#_x0000_t202" style="position:absolute;margin-left:156.25pt;margin-top:.45pt;width:310.75pt;height:33.25pt;z-index:251664384" filled="f" stroked="f">
          <v:textbox inset="0,0,0,0">
            <w:txbxContent>
              <w:p w:rsidR="002A6520" w:rsidRPr="00880B06" w:rsidRDefault="002A6520" w:rsidP="002A6520">
                <w:pPr>
                  <w:jc w:val="right"/>
                  <w:rPr>
                    <w:rFonts w:ascii="Times New Roman" w:hAnsi="Times New Roman" w:cs="Times New Roman"/>
                    <w:sz w:val="16"/>
                    <w:szCs w:val="16"/>
                  </w:rPr>
                </w:pPr>
                <w:r w:rsidRPr="00880B06">
                  <w:rPr>
                    <w:rFonts w:ascii="Times New Roman" w:hAnsi="Times New Roman" w:cs="Times New Roman"/>
                    <w:sz w:val="16"/>
                    <w:szCs w:val="16"/>
                  </w:rPr>
                  <w:t>НЕОФИЦИАЛЬНЫЙ ПЕРЕВОД</w:t>
                </w:r>
              </w:p>
              <w:p w:rsidR="002A6520" w:rsidRPr="00880B06" w:rsidRDefault="002A6520" w:rsidP="002A6520">
                <w:pPr>
                  <w:jc w:val="right"/>
                  <w:rPr>
                    <w:rFonts w:ascii="Times New Roman" w:hAnsi="Times New Roman" w:cs="Times New Roman"/>
                    <w:color w:val="1F497D"/>
                    <w:sz w:val="16"/>
                    <w:szCs w:val="16"/>
                  </w:rPr>
                </w:pPr>
                <w:r w:rsidRPr="00880B06">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880B06">
                    <w:rPr>
                      <w:rStyle w:val="a9"/>
                      <w:rFonts w:ascii="Times New Roman" w:hAnsi="Times New Roman" w:cs="Times New Roman"/>
                      <w:sz w:val="16"/>
                      <w:szCs w:val="16"/>
                      <w:lang w:val="en-US"/>
                    </w:rPr>
                    <w:t>www</w:t>
                  </w:r>
                  <w:r w:rsidRPr="00880B06">
                    <w:rPr>
                      <w:rStyle w:val="a9"/>
                      <w:rFonts w:ascii="Times New Roman" w:hAnsi="Times New Roman" w:cs="Times New Roman"/>
                      <w:sz w:val="16"/>
                      <w:szCs w:val="16"/>
                    </w:rPr>
                    <w:t>.</w:t>
                  </w:r>
                  <w:proofErr w:type="spellStart"/>
                  <w:r w:rsidRPr="00880B06">
                    <w:rPr>
                      <w:rStyle w:val="a9"/>
                      <w:rFonts w:ascii="Times New Roman" w:hAnsi="Times New Roman" w:cs="Times New Roman"/>
                      <w:sz w:val="16"/>
                      <w:szCs w:val="16"/>
                      <w:lang w:val="en-US"/>
                    </w:rPr>
                    <w:t>stuk</w:t>
                  </w:r>
                  <w:proofErr w:type="spellEnd"/>
                  <w:r w:rsidRPr="00880B06">
                    <w:rPr>
                      <w:rStyle w:val="a9"/>
                      <w:rFonts w:ascii="Times New Roman" w:hAnsi="Times New Roman" w:cs="Times New Roman"/>
                      <w:sz w:val="16"/>
                      <w:szCs w:val="16"/>
                    </w:rPr>
                    <w:t>.</w:t>
                  </w:r>
                  <w:proofErr w:type="spellStart"/>
                  <w:r w:rsidRPr="00880B06">
                    <w:rPr>
                      <w:rStyle w:val="a9"/>
                      <w:rFonts w:ascii="Times New Roman" w:hAnsi="Times New Roman" w:cs="Times New Roman"/>
                      <w:sz w:val="16"/>
                      <w:szCs w:val="16"/>
                      <w:lang w:val="en-US"/>
                    </w:rPr>
                    <w:t>fi</w:t>
                  </w:r>
                  <w:proofErr w:type="spellEnd"/>
                </w:hyperlink>
              </w:p>
              <w:p w:rsidR="002A6520" w:rsidRPr="00880B06" w:rsidRDefault="002A6520" w:rsidP="002A6520">
                <w:pPr>
                  <w:jc w:val="right"/>
                  <w:rPr>
                    <w:rFonts w:ascii="Times New Roman" w:hAnsi="Times New Roman" w:cs="Times New Roman"/>
                    <w:sz w:val="16"/>
                    <w:szCs w:val="16"/>
                  </w:rPr>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520" w:rsidRDefault="00E22A1C">
    <w:pPr>
      <w:pStyle w:val="a7"/>
    </w:pPr>
    <w:r>
      <w:rPr>
        <w:noProof/>
        <w:lang w:bidi="ar-SA"/>
      </w:rPr>
      <w:pict>
        <v:shapetype id="_x0000_t202" coordsize="21600,21600" o:spt="202" path="m,l,21600r21600,l21600,xe">
          <v:stroke joinstyle="miter"/>
          <v:path gradientshapeok="t" o:connecttype="rect"/>
        </v:shapetype>
        <v:shape id="_x0000_s2051" type="#_x0000_t202" style="position:absolute;margin-left:1.4pt;margin-top:.55pt;width:310.75pt;height:33.25pt;z-index:251663360" filled="f" stroked="f">
          <v:textbox inset="0,0,0,0">
            <w:txbxContent>
              <w:p w:rsidR="002A6520" w:rsidRPr="00880B06" w:rsidRDefault="002A6520" w:rsidP="002A6520">
                <w:pPr>
                  <w:rPr>
                    <w:rFonts w:ascii="Times New Roman" w:hAnsi="Times New Roman" w:cs="Times New Roman"/>
                    <w:sz w:val="16"/>
                    <w:szCs w:val="16"/>
                  </w:rPr>
                </w:pPr>
                <w:r w:rsidRPr="00880B06">
                  <w:rPr>
                    <w:rFonts w:ascii="Times New Roman" w:hAnsi="Times New Roman" w:cs="Times New Roman"/>
                    <w:sz w:val="16"/>
                    <w:szCs w:val="16"/>
                  </w:rPr>
                  <w:t>НЕОФИЦИАЛЬНЫЙ ПЕРЕВОД</w:t>
                </w:r>
              </w:p>
              <w:p w:rsidR="002A6520" w:rsidRPr="00880B06" w:rsidRDefault="002A6520" w:rsidP="002A6520">
                <w:pPr>
                  <w:rPr>
                    <w:rFonts w:ascii="Times New Roman" w:hAnsi="Times New Roman" w:cs="Times New Roman"/>
                    <w:color w:val="1F497D"/>
                    <w:sz w:val="16"/>
                    <w:szCs w:val="16"/>
                  </w:rPr>
                </w:pPr>
                <w:r w:rsidRPr="00880B06">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880B06">
                    <w:rPr>
                      <w:rStyle w:val="a9"/>
                      <w:rFonts w:ascii="Times New Roman" w:hAnsi="Times New Roman" w:cs="Times New Roman"/>
                      <w:sz w:val="16"/>
                      <w:szCs w:val="16"/>
                      <w:lang w:val="en-US"/>
                    </w:rPr>
                    <w:t>www</w:t>
                  </w:r>
                  <w:r w:rsidRPr="00880B06">
                    <w:rPr>
                      <w:rStyle w:val="a9"/>
                      <w:rFonts w:ascii="Times New Roman" w:hAnsi="Times New Roman" w:cs="Times New Roman"/>
                      <w:sz w:val="16"/>
                      <w:szCs w:val="16"/>
                    </w:rPr>
                    <w:t>.</w:t>
                  </w:r>
                  <w:proofErr w:type="spellStart"/>
                  <w:r w:rsidRPr="00880B06">
                    <w:rPr>
                      <w:rStyle w:val="a9"/>
                      <w:rFonts w:ascii="Times New Roman" w:hAnsi="Times New Roman" w:cs="Times New Roman"/>
                      <w:sz w:val="16"/>
                      <w:szCs w:val="16"/>
                      <w:lang w:val="en-US"/>
                    </w:rPr>
                    <w:t>stuk</w:t>
                  </w:r>
                  <w:proofErr w:type="spellEnd"/>
                  <w:r w:rsidRPr="00880B06">
                    <w:rPr>
                      <w:rStyle w:val="a9"/>
                      <w:rFonts w:ascii="Times New Roman" w:hAnsi="Times New Roman" w:cs="Times New Roman"/>
                      <w:sz w:val="16"/>
                      <w:szCs w:val="16"/>
                    </w:rPr>
                    <w:t>.</w:t>
                  </w:r>
                  <w:proofErr w:type="spellStart"/>
                  <w:r w:rsidRPr="00880B06">
                    <w:rPr>
                      <w:rStyle w:val="a9"/>
                      <w:rFonts w:ascii="Times New Roman" w:hAnsi="Times New Roman" w:cs="Times New Roman"/>
                      <w:sz w:val="16"/>
                      <w:szCs w:val="16"/>
                      <w:lang w:val="en-US"/>
                    </w:rPr>
                    <w:t>fi</w:t>
                  </w:r>
                  <w:proofErr w:type="spellEnd"/>
                </w:hyperlink>
              </w:p>
              <w:p w:rsidR="002A6520" w:rsidRPr="00880B06" w:rsidRDefault="002A6520" w:rsidP="002A6520">
                <w:pPr>
                  <w:rPr>
                    <w:rFonts w:ascii="Times New Roman" w:hAnsi="Times New Roman" w:cs="Times New Roman"/>
                    <w:sz w:val="16"/>
                    <w:szCs w:val="16"/>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520" w:rsidRDefault="002A6520">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923" w:rsidRPr="00DD43DF" w:rsidRDefault="00E22A1C" w:rsidP="00526D36">
    <w:pPr>
      <w:tabs>
        <w:tab w:val="center" w:pos="4677"/>
        <w:tab w:val="right" w:pos="9355"/>
      </w:tabs>
    </w:pPr>
    <w:r>
      <w:rPr>
        <w:noProof/>
        <w:lang w:bidi="ar-SA"/>
      </w:rPr>
      <w:pict>
        <v:shapetype id="_x0000_t202" coordsize="21600,21600" o:spt="202" path="m,l,21600r21600,l21600,xe">
          <v:stroke joinstyle="miter"/>
          <v:path gradientshapeok="t" o:connecttype="rect"/>
        </v:shapetype>
        <v:shape id="_x0000_s2056" type="#_x0000_t202" style="position:absolute;margin-left:155.9pt;margin-top:.5pt;width:310.75pt;height:33.25pt;z-index:251666432" filled="f" stroked="f">
          <v:textbox inset="0,0,0,0">
            <w:txbxContent>
              <w:p w:rsidR="002A6520" w:rsidRPr="00880B06" w:rsidRDefault="002A6520" w:rsidP="002A6520">
                <w:pPr>
                  <w:jc w:val="right"/>
                  <w:rPr>
                    <w:rFonts w:ascii="Times New Roman" w:hAnsi="Times New Roman" w:cs="Times New Roman"/>
                    <w:sz w:val="16"/>
                    <w:szCs w:val="16"/>
                  </w:rPr>
                </w:pPr>
                <w:r w:rsidRPr="00880B06">
                  <w:rPr>
                    <w:rFonts w:ascii="Times New Roman" w:hAnsi="Times New Roman" w:cs="Times New Roman"/>
                    <w:sz w:val="16"/>
                    <w:szCs w:val="16"/>
                  </w:rPr>
                  <w:t>НЕОФИЦИАЛЬНЫЙ ПЕРЕВОД</w:t>
                </w:r>
              </w:p>
              <w:p w:rsidR="002A6520" w:rsidRPr="00880B06" w:rsidRDefault="002A6520" w:rsidP="002A6520">
                <w:pPr>
                  <w:jc w:val="right"/>
                  <w:rPr>
                    <w:rFonts w:ascii="Times New Roman" w:hAnsi="Times New Roman" w:cs="Times New Roman"/>
                    <w:color w:val="1F497D"/>
                    <w:sz w:val="16"/>
                    <w:szCs w:val="16"/>
                  </w:rPr>
                </w:pPr>
                <w:r w:rsidRPr="00880B06">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880B06">
                    <w:rPr>
                      <w:rStyle w:val="a9"/>
                      <w:rFonts w:ascii="Times New Roman" w:hAnsi="Times New Roman" w:cs="Times New Roman"/>
                      <w:sz w:val="16"/>
                      <w:szCs w:val="16"/>
                      <w:lang w:val="en-US"/>
                    </w:rPr>
                    <w:t>www</w:t>
                  </w:r>
                  <w:r w:rsidRPr="00880B06">
                    <w:rPr>
                      <w:rStyle w:val="a9"/>
                      <w:rFonts w:ascii="Times New Roman" w:hAnsi="Times New Roman" w:cs="Times New Roman"/>
                      <w:sz w:val="16"/>
                      <w:szCs w:val="16"/>
                    </w:rPr>
                    <w:t>.</w:t>
                  </w:r>
                  <w:proofErr w:type="spellStart"/>
                  <w:r w:rsidRPr="00880B06">
                    <w:rPr>
                      <w:rStyle w:val="a9"/>
                      <w:rFonts w:ascii="Times New Roman" w:hAnsi="Times New Roman" w:cs="Times New Roman"/>
                      <w:sz w:val="16"/>
                      <w:szCs w:val="16"/>
                      <w:lang w:val="en-US"/>
                    </w:rPr>
                    <w:t>stuk</w:t>
                  </w:r>
                  <w:proofErr w:type="spellEnd"/>
                  <w:r w:rsidRPr="00880B06">
                    <w:rPr>
                      <w:rStyle w:val="a9"/>
                      <w:rFonts w:ascii="Times New Roman" w:hAnsi="Times New Roman" w:cs="Times New Roman"/>
                      <w:sz w:val="16"/>
                      <w:szCs w:val="16"/>
                    </w:rPr>
                    <w:t>.</w:t>
                  </w:r>
                  <w:proofErr w:type="spellStart"/>
                  <w:r w:rsidRPr="00880B06">
                    <w:rPr>
                      <w:rStyle w:val="a9"/>
                      <w:rFonts w:ascii="Times New Roman" w:hAnsi="Times New Roman" w:cs="Times New Roman"/>
                      <w:sz w:val="16"/>
                      <w:szCs w:val="16"/>
                      <w:lang w:val="en-US"/>
                    </w:rPr>
                    <w:t>fi</w:t>
                  </w:r>
                  <w:proofErr w:type="spellEnd"/>
                </w:hyperlink>
              </w:p>
              <w:p w:rsidR="002A6520" w:rsidRPr="00880B06" w:rsidRDefault="002A6520" w:rsidP="002A6520">
                <w:pPr>
                  <w:jc w:val="right"/>
                  <w:rPr>
                    <w:rFonts w:ascii="Times New Roman" w:hAnsi="Times New Roman" w:cs="Times New Roman"/>
                    <w:sz w:val="16"/>
                    <w:szCs w:val="16"/>
                  </w:rPr>
                </w:pPr>
              </w:p>
            </w:txbxContent>
          </v:textbox>
        </v:shape>
      </w:pict>
    </w:r>
    <w:r>
      <w:rPr>
        <w:noProof/>
        <w:lang w:bidi="ar-SA"/>
      </w:rPr>
      <w:pict>
        <v:shapetype id="_x0000_t32" coordsize="21600,21600" o:spt="32" o:oned="t" path="m,l21600,21600e" filled="f">
          <v:path arrowok="t" fillok="f" o:connecttype="none"/>
          <o:lock v:ext="edit" shapetype="t"/>
        </v:shapetype>
        <v:shape id="_x0000_s2050" type="#_x0000_t32" style="position:absolute;margin-left:-1.7pt;margin-top:-6.9pt;width:38.35pt;height:0;flip:x;z-index:251662336" o:connectortype="straight" strokecolor="#7f7f7f [1612]" strokeweight="2.25pt"/>
      </w:pict>
    </w:r>
    <w:r w:rsidRPr="00DD43DF">
      <w:rPr>
        <w:noProof/>
        <w:lang w:bidi="ar-SA"/>
      </w:rPr>
      <w:fldChar w:fldCharType="begin"/>
    </w:r>
    <w:r w:rsidR="00CE4923" w:rsidRPr="00DD43DF">
      <w:rPr>
        <w:noProof/>
        <w:lang w:bidi="ar-SA"/>
      </w:rPr>
      <w:instrText xml:space="preserve"> PAGE   \* MERGEFORMAT </w:instrText>
    </w:r>
    <w:r w:rsidRPr="00DD43DF">
      <w:rPr>
        <w:noProof/>
        <w:lang w:bidi="ar-SA"/>
      </w:rPr>
      <w:fldChar w:fldCharType="separate"/>
    </w:r>
    <w:r w:rsidR="00880B06">
      <w:rPr>
        <w:noProof/>
        <w:lang w:bidi="ar-SA"/>
      </w:rPr>
      <w:t>4</w:t>
    </w:r>
    <w:r w:rsidRPr="00DD43DF">
      <w:rPr>
        <w:noProof/>
        <w:lang w:bidi="ar-SA"/>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923" w:rsidRPr="00DD43DF" w:rsidRDefault="00E22A1C" w:rsidP="00526D36">
    <w:pPr>
      <w:tabs>
        <w:tab w:val="center" w:pos="4677"/>
        <w:tab w:val="right" w:pos="9355"/>
      </w:tabs>
      <w:jc w:val="right"/>
    </w:pPr>
    <w:r>
      <w:rPr>
        <w:noProof/>
        <w:lang w:bidi="ar-SA"/>
      </w:rPr>
      <w:pict>
        <v:shapetype id="_x0000_t202" coordsize="21600,21600" o:spt="202" path="m,l,21600r21600,l21600,xe">
          <v:stroke joinstyle="miter"/>
          <v:path gradientshapeok="t" o:connecttype="rect"/>
        </v:shapetype>
        <v:shape id="_x0000_s2054" type="#_x0000_t202" style="position:absolute;left:0;text-align:left;margin-left:-.05pt;margin-top:.5pt;width:310.75pt;height:33.25pt;z-index:251665408" filled="f" stroked="f">
          <v:textbox inset="0,0,0,0">
            <w:txbxContent>
              <w:p w:rsidR="002A6520" w:rsidRPr="00880B06" w:rsidRDefault="002A6520" w:rsidP="002A6520">
                <w:pPr>
                  <w:rPr>
                    <w:rFonts w:ascii="Times New Roman" w:hAnsi="Times New Roman" w:cs="Times New Roman"/>
                    <w:sz w:val="16"/>
                    <w:szCs w:val="16"/>
                  </w:rPr>
                </w:pPr>
                <w:r w:rsidRPr="00880B06">
                  <w:rPr>
                    <w:rFonts w:ascii="Times New Roman" w:hAnsi="Times New Roman" w:cs="Times New Roman"/>
                    <w:sz w:val="16"/>
                    <w:szCs w:val="16"/>
                  </w:rPr>
                  <w:t>НЕОФИЦИАЛЬНЫЙ ПЕРЕВОД</w:t>
                </w:r>
              </w:p>
              <w:p w:rsidR="002A6520" w:rsidRPr="00880B06" w:rsidRDefault="002A6520" w:rsidP="002A6520">
                <w:pPr>
                  <w:rPr>
                    <w:rFonts w:ascii="Times New Roman" w:hAnsi="Times New Roman" w:cs="Times New Roman"/>
                    <w:color w:val="1F497D"/>
                    <w:sz w:val="16"/>
                    <w:szCs w:val="16"/>
                  </w:rPr>
                </w:pPr>
                <w:r w:rsidRPr="00880B06">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880B06">
                    <w:rPr>
                      <w:rStyle w:val="a9"/>
                      <w:rFonts w:ascii="Times New Roman" w:hAnsi="Times New Roman" w:cs="Times New Roman"/>
                      <w:sz w:val="16"/>
                      <w:szCs w:val="16"/>
                      <w:lang w:val="en-US"/>
                    </w:rPr>
                    <w:t>www</w:t>
                  </w:r>
                  <w:r w:rsidRPr="00880B06">
                    <w:rPr>
                      <w:rStyle w:val="a9"/>
                      <w:rFonts w:ascii="Times New Roman" w:hAnsi="Times New Roman" w:cs="Times New Roman"/>
                      <w:sz w:val="16"/>
                      <w:szCs w:val="16"/>
                    </w:rPr>
                    <w:t>.</w:t>
                  </w:r>
                  <w:proofErr w:type="spellStart"/>
                  <w:r w:rsidRPr="00880B06">
                    <w:rPr>
                      <w:rStyle w:val="a9"/>
                      <w:rFonts w:ascii="Times New Roman" w:hAnsi="Times New Roman" w:cs="Times New Roman"/>
                      <w:sz w:val="16"/>
                      <w:szCs w:val="16"/>
                      <w:lang w:val="en-US"/>
                    </w:rPr>
                    <w:t>stuk</w:t>
                  </w:r>
                  <w:proofErr w:type="spellEnd"/>
                  <w:r w:rsidRPr="00880B06">
                    <w:rPr>
                      <w:rStyle w:val="a9"/>
                      <w:rFonts w:ascii="Times New Roman" w:hAnsi="Times New Roman" w:cs="Times New Roman"/>
                      <w:sz w:val="16"/>
                      <w:szCs w:val="16"/>
                    </w:rPr>
                    <w:t>.</w:t>
                  </w:r>
                  <w:proofErr w:type="spellStart"/>
                  <w:r w:rsidRPr="00880B06">
                    <w:rPr>
                      <w:rStyle w:val="a9"/>
                      <w:rFonts w:ascii="Times New Roman" w:hAnsi="Times New Roman" w:cs="Times New Roman"/>
                      <w:sz w:val="16"/>
                      <w:szCs w:val="16"/>
                      <w:lang w:val="en-US"/>
                    </w:rPr>
                    <w:t>fi</w:t>
                  </w:r>
                  <w:proofErr w:type="spellEnd"/>
                </w:hyperlink>
              </w:p>
              <w:p w:rsidR="002A6520" w:rsidRPr="00880B06" w:rsidRDefault="002A6520" w:rsidP="002A6520">
                <w:pPr>
                  <w:rPr>
                    <w:rFonts w:ascii="Times New Roman" w:hAnsi="Times New Roman" w:cs="Times New Roman"/>
                    <w:sz w:val="16"/>
                    <w:szCs w:val="16"/>
                  </w:rPr>
                </w:pPr>
              </w:p>
            </w:txbxContent>
          </v:textbox>
        </v:shape>
      </w:pict>
    </w:r>
    <w:r>
      <w:rPr>
        <w:noProof/>
        <w:lang w:bidi="ar-SA"/>
      </w:rPr>
      <w:pict>
        <v:shapetype id="_x0000_t32" coordsize="21600,21600" o:spt="32" o:oned="t" path="m,l21600,21600e" filled="f">
          <v:path arrowok="t" fillok="f" o:connecttype="none"/>
          <o:lock v:ext="edit" shapetype="t"/>
        </v:shapetype>
        <v:shape id="_x0000_s2049" type="#_x0000_t32" style="position:absolute;left:0;text-align:left;margin-left:434.95pt;margin-top:-6.9pt;width:38.35pt;height:0;flip:x;z-index:251660288" o:connectortype="straight" strokecolor="#7f7f7f [1612]" strokeweight="2.25pt"/>
      </w:pict>
    </w:r>
    <w:r w:rsidRPr="00DD43DF">
      <w:rPr>
        <w:noProof/>
        <w:lang w:bidi="ar-SA"/>
      </w:rPr>
      <w:fldChar w:fldCharType="begin"/>
    </w:r>
    <w:r w:rsidR="00CE4923" w:rsidRPr="00DD43DF">
      <w:rPr>
        <w:noProof/>
        <w:lang w:bidi="ar-SA"/>
      </w:rPr>
      <w:instrText xml:space="preserve"> PAGE   \* MERGEFORMAT </w:instrText>
    </w:r>
    <w:r w:rsidRPr="00DD43DF">
      <w:rPr>
        <w:noProof/>
        <w:lang w:bidi="ar-SA"/>
      </w:rPr>
      <w:fldChar w:fldCharType="separate"/>
    </w:r>
    <w:r w:rsidR="00880B06">
      <w:rPr>
        <w:noProof/>
        <w:lang w:bidi="ar-SA"/>
      </w:rPr>
      <w:t>19</w:t>
    </w:r>
    <w:r w:rsidRPr="00DD43DF">
      <w:rPr>
        <w:noProof/>
        <w:lang w:bidi="ar-S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4923" w:rsidRDefault="00CE4923" w:rsidP="00526D36">
      <w:r>
        <w:separator/>
      </w:r>
    </w:p>
  </w:footnote>
  <w:footnote w:type="continuationSeparator" w:id="0">
    <w:p w:rsidR="00CE4923" w:rsidRDefault="00CE4923" w:rsidP="00526D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520" w:rsidRDefault="002A652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520" w:rsidRDefault="002A6520">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520" w:rsidRDefault="002A6520">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96"/>
      <w:gridCol w:w="8541"/>
    </w:tblGrid>
    <w:tr w:rsidR="00CE4923" w:rsidRPr="00DD43DF" w:rsidTr="00A94F59">
      <w:trPr>
        <w:trHeight w:val="227"/>
      </w:trPr>
      <w:tc>
        <w:tcPr>
          <w:tcW w:w="896" w:type="dxa"/>
          <w:shd w:val="clear" w:color="auto" w:fill="FFFFFF"/>
        </w:tcPr>
        <w:p w:rsidR="00CE4923" w:rsidRPr="00DD43DF" w:rsidRDefault="00CE4923" w:rsidP="00A94F59">
          <w:pPr>
            <w:shd w:val="clear" w:color="auto" w:fill="FFFFFF"/>
            <w:jc w:val="right"/>
            <w:rPr>
              <w:color w:val="000000"/>
              <w:sz w:val="18"/>
              <w:szCs w:val="18"/>
            </w:rPr>
          </w:pPr>
          <w:r w:rsidRPr="00DD43DF">
            <w:rPr>
              <w:noProof/>
              <w:color w:val="000000"/>
              <w:sz w:val="18"/>
              <w:szCs w:val="18"/>
              <w:lang w:bidi="ar-SA"/>
            </w:rPr>
            <w:drawing>
              <wp:inline distT="0" distB="0" distL="0" distR="0">
                <wp:extent cx="510673" cy="136478"/>
                <wp:effectExtent l="19050" t="0" r="3677" b="0"/>
                <wp:docPr id="1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c>
        <w:tcPr>
          <w:tcW w:w="8541" w:type="dxa"/>
          <w:shd w:val="clear" w:color="auto" w:fill="FFFFFF"/>
        </w:tcPr>
        <w:p w:rsidR="00CE4923" w:rsidRPr="00526D36" w:rsidRDefault="00CE4923" w:rsidP="00526D36">
          <w:pPr>
            <w:shd w:val="clear" w:color="auto" w:fill="FFFFFF"/>
            <w:jc w:val="right"/>
            <w:rPr>
              <w:color w:val="000000"/>
              <w:sz w:val="18"/>
              <w:szCs w:val="18"/>
              <w:lang w:val="en-US"/>
            </w:rPr>
          </w:pPr>
          <w:r w:rsidRPr="00DD43DF">
            <w:rPr>
              <w:rFonts w:cs="Times New Roman"/>
              <w:color w:val="000000"/>
              <w:sz w:val="18"/>
              <w:szCs w:val="18"/>
            </w:rPr>
            <w:t xml:space="preserve">РУКОВОДСТВО </w:t>
          </w:r>
          <w:r w:rsidRPr="00DD43DF">
            <w:rPr>
              <w:rFonts w:cs="Times New Roman"/>
              <w:b/>
              <w:color w:val="000000"/>
              <w:sz w:val="18"/>
              <w:szCs w:val="18"/>
            </w:rPr>
            <w:t xml:space="preserve">YVL </w:t>
          </w:r>
          <w:r>
            <w:rPr>
              <w:rFonts w:cs="Times New Roman"/>
              <w:b/>
              <w:color w:val="000000"/>
              <w:sz w:val="18"/>
              <w:szCs w:val="18"/>
              <w:lang w:val="en-US"/>
            </w:rPr>
            <w:t>A</w:t>
          </w:r>
          <w:r w:rsidRPr="00DD43DF">
            <w:rPr>
              <w:rFonts w:cs="Times New Roman"/>
              <w:b/>
              <w:color w:val="000000"/>
              <w:sz w:val="18"/>
              <w:szCs w:val="18"/>
            </w:rPr>
            <w:t>.</w:t>
          </w:r>
          <w:r>
            <w:rPr>
              <w:rFonts w:cs="Times New Roman"/>
              <w:b/>
              <w:color w:val="000000"/>
              <w:sz w:val="18"/>
              <w:szCs w:val="18"/>
              <w:lang w:val="en-US"/>
            </w:rPr>
            <w:t>8</w:t>
          </w:r>
          <w:r w:rsidRPr="00DD43DF">
            <w:rPr>
              <w:rFonts w:cs="Times New Roman"/>
              <w:color w:val="000000"/>
              <w:sz w:val="18"/>
              <w:szCs w:val="18"/>
            </w:rPr>
            <w:t xml:space="preserve"> / </w:t>
          </w:r>
          <w:r>
            <w:rPr>
              <w:rFonts w:cs="Times New Roman"/>
              <w:color w:val="000000"/>
              <w:sz w:val="18"/>
              <w:szCs w:val="18"/>
              <w:lang w:val="en-US"/>
            </w:rPr>
            <w:t>20</w:t>
          </w:r>
          <w:r w:rsidRPr="00DD43DF">
            <w:rPr>
              <w:rFonts w:cs="Times New Roman"/>
              <w:color w:val="000000"/>
              <w:sz w:val="18"/>
              <w:szCs w:val="18"/>
            </w:rPr>
            <w:t>.</w:t>
          </w:r>
          <w:r>
            <w:rPr>
              <w:rFonts w:cs="Times New Roman"/>
              <w:color w:val="000000"/>
              <w:sz w:val="18"/>
              <w:szCs w:val="18"/>
              <w:lang w:val="en-US"/>
            </w:rPr>
            <w:t>05</w:t>
          </w:r>
          <w:r w:rsidRPr="00DD43DF">
            <w:rPr>
              <w:rFonts w:cs="Times New Roman"/>
              <w:color w:val="000000"/>
              <w:sz w:val="18"/>
              <w:szCs w:val="18"/>
            </w:rPr>
            <w:t>.201</w:t>
          </w:r>
          <w:r>
            <w:rPr>
              <w:rFonts w:cs="Times New Roman"/>
              <w:color w:val="000000"/>
              <w:sz w:val="18"/>
              <w:szCs w:val="18"/>
              <w:lang w:val="en-US"/>
            </w:rPr>
            <w:t>4</w:t>
          </w:r>
        </w:p>
      </w:tc>
    </w:tr>
  </w:tbl>
  <w:p w:rsidR="00CE4923" w:rsidRPr="00DD43DF" w:rsidRDefault="00CE4923" w:rsidP="00526D36">
    <w:pPr>
      <w:tabs>
        <w:tab w:val="center" w:pos="4677"/>
        <w:tab w:val="right" w:pos="9355"/>
      </w:tabs>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364"/>
      <w:gridCol w:w="1073"/>
    </w:tblGrid>
    <w:tr w:rsidR="00CE4923" w:rsidRPr="00DD43DF" w:rsidTr="00A94F59">
      <w:trPr>
        <w:trHeight w:val="227"/>
      </w:trPr>
      <w:tc>
        <w:tcPr>
          <w:tcW w:w="8342" w:type="dxa"/>
          <w:shd w:val="clear" w:color="auto" w:fill="FFFFFF"/>
        </w:tcPr>
        <w:p w:rsidR="00CE4923" w:rsidRPr="00526D36" w:rsidRDefault="00CE4923" w:rsidP="00526D36">
          <w:pPr>
            <w:shd w:val="clear" w:color="auto" w:fill="FFFFFF"/>
            <w:rPr>
              <w:rFonts w:ascii="Times New Roman" w:hAnsi="Times New Roman" w:cs="Times New Roman"/>
              <w:lang w:val="en-US"/>
            </w:rPr>
          </w:pPr>
          <w:r w:rsidRPr="00DD43DF">
            <w:rPr>
              <w:rFonts w:cs="Times New Roman"/>
              <w:color w:val="000000"/>
              <w:sz w:val="18"/>
              <w:szCs w:val="18"/>
            </w:rPr>
            <w:t xml:space="preserve">РУКОВОДСТВО </w:t>
          </w:r>
          <w:r w:rsidRPr="00DD43DF">
            <w:rPr>
              <w:rFonts w:cs="Times New Roman"/>
              <w:b/>
              <w:color w:val="000000"/>
              <w:sz w:val="18"/>
              <w:szCs w:val="18"/>
            </w:rPr>
            <w:t xml:space="preserve">YVL </w:t>
          </w:r>
          <w:r>
            <w:rPr>
              <w:rFonts w:cs="Times New Roman"/>
              <w:b/>
              <w:color w:val="000000"/>
              <w:sz w:val="18"/>
              <w:szCs w:val="18"/>
              <w:lang w:val="en-US"/>
            </w:rPr>
            <w:t>A</w:t>
          </w:r>
          <w:r w:rsidRPr="00DD43DF">
            <w:rPr>
              <w:rFonts w:cs="Times New Roman"/>
              <w:b/>
              <w:color w:val="000000"/>
              <w:sz w:val="18"/>
              <w:szCs w:val="18"/>
            </w:rPr>
            <w:t>.</w:t>
          </w:r>
          <w:r>
            <w:rPr>
              <w:rFonts w:cs="Times New Roman"/>
              <w:b/>
              <w:color w:val="000000"/>
              <w:sz w:val="18"/>
              <w:szCs w:val="18"/>
              <w:lang w:val="en-US"/>
            </w:rPr>
            <w:t>8</w:t>
          </w:r>
          <w:r w:rsidRPr="00DD43DF">
            <w:rPr>
              <w:rFonts w:cs="Times New Roman"/>
              <w:color w:val="000000"/>
              <w:sz w:val="18"/>
              <w:szCs w:val="18"/>
            </w:rPr>
            <w:t xml:space="preserve"> / </w:t>
          </w:r>
          <w:r>
            <w:rPr>
              <w:rFonts w:cs="Times New Roman"/>
              <w:color w:val="000000"/>
              <w:sz w:val="18"/>
              <w:szCs w:val="18"/>
              <w:lang w:val="en-US"/>
            </w:rPr>
            <w:t>20</w:t>
          </w:r>
          <w:r w:rsidRPr="00DD43DF">
            <w:rPr>
              <w:rFonts w:cs="Times New Roman"/>
              <w:color w:val="000000"/>
              <w:sz w:val="18"/>
              <w:szCs w:val="18"/>
            </w:rPr>
            <w:t>.</w:t>
          </w:r>
          <w:r>
            <w:rPr>
              <w:rFonts w:cs="Times New Roman"/>
              <w:color w:val="000000"/>
              <w:sz w:val="18"/>
              <w:szCs w:val="18"/>
              <w:lang w:val="en-US"/>
            </w:rPr>
            <w:t>05</w:t>
          </w:r>
          <w:r w:rsidRPr="00DD43DF">
            <w:rPr>
              <w:rFonts w:cs="Times New Roman"/>
              <w:color w:val="000000"/>
              <w:sz w:val="18"/>
              <w:szCs w:val="18"/>
            </w:rPr>
            <w:t>.201</w:t>
          </w:r>
          <w:r>
            <w:rPr>
              <w:rFonts w:cs="Times New Roman"/>
              <w:color w:val="000000"/>
              <w:sz w:val="18"/>
              <w:szCs w:val="18"/>
              <w:lang w:val="en-US"/>
            </w:rPr>
            <w:t>4</w:t>
          </w:r>
        </w:p>
      </w:tc>
      <w:tc>
        <w:tcPr>
          <w:tcW w:w="1070" w:type="dxa"/>
          <w:shd w:val="clear" w:color="auto" w:fill="FFFFFF"/>
        </w:tcPr>
        <w:p w:rsidR="00CE4923" w:rsidRPr="00DD43DF" w:rsidRDefault="00CE4923" w:rsidP="00A94F59">
          <w:pPr>
            <w:tabs>
              <w:tab w:val="center" w:pos="4677"/>
              <w:tab w:val="right" w:pos="9355"/>
            </w:tabs>
            <w:rPr>
              <w:rFonts w:ascii="Times New Roman" w:hAnsi="Times New Roman" w:cs="Times New Roman"/>
            </w:rPr>
          </w:pPr>
          <w:r w:rsidRPr="00DD43DF">
            <w:rPr>
              <w:rFonts w:ascii="Times New Roman" w:hAnsi="Times New Roman" w:cs="Times New Roman"/>
              <w:noProof/>
              <w:lang w:bidi="ar-SA"/>
            </w:rPr>
            <w:drawing>
              <wp:inline distT="0" distB="0" distL="0" distR="0">
                <wp:extent cx="510673" cy="136478"/>
                <wp:effectExtent l="19050" t="0" r="3677" b="0"/>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r>
  </w:tbl>
  <w:p w:rsidR="00CE4923" w:rsidRPr="00DD43DF" w:rsidRDefault="00CE4923" w:rsidP="00526D36">
    <w:pPr>
      <w:tabs>
        <w:tab w:val="center" w:pos="4677"/>
        <w:tab w:val="right" w:pos="9355"/>
      </w:tabs>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6A84264"/>
    <w:lvl w:ilvl="0">
      <w:numFmt w:val="bullet"/>
      <w:lvlText w:val="*"/>
      <w:lvlJc w:val="left"/>
    </w:lvl>
  </w:abstractNum>
  <w:abstractNum w:abstractNumId="1">
    <w:nsid w:val="044A2F06"/>
    <w:multiLevelType w:val="singleLevel"/>
    <w:tmpl w:val="4DDC6A90"/>
    <w:lvl w:ilvl="0">
      <w:start w:val="2"/>
      <w:numFmt w:val="decimal"/>
      <w:lvlText w:val="7.%1"/>
      <w:legacy w:legacy="1" w:legacySpace="0" w:legacyIndent="581"/>
      <w:lvlJc w:val="left"/>
      <w:rPr>
        <w:rFonts w:ascii="Arial" w:hAnsi="Arial" w:cs="Arial" w:hint="default"/>
      </w:rPr>
    </w:lvl>
  </w:abstractNum>
  <w:abstractNum w:abstractNumId="2">
    <w:nsid w:val="07B277CF"/>
    <w:multiLevelType w:val="singleLevel"/>
    <w:tmpl w:val="265A8DD8"/>
    <w:lvl w:ilvl="0">
      <w:start w:val="905"/>
      <w:numFmt w:val="decimal"/>
      <w:lvlText w:val="%1."/>
      <w:legacy w:legacy="1" w:legacySpace="0" w:legacyIndent="350"/>
      <w:lvlJc w:val="left"/>
      <w:rPr>
        <w:rFonts w:ascii="Arial" w:hAnsi="Arial" w:cs="Arial" w:hint="default"/>
      </w:rPr>
    </w:lvl>
  </w:abstractNum>
  <w:abstractNum w:abstractNumId="3">
    <w:nsid w:val="10CC0A11"/>
    <w:multiLevelType w:val="singleLevel"/>
    <w:tmpl w:val="C726B84C"/>
    <w:lvl w:ilvl="0">
      <w:start w:val="101"/>
      <w:numFmt w:val="decimal"/>
      <w:lvlText w:val="%1."/>
      <w:legacy w:legacy="1" w:legacySpace="0" w:legacyIndent="355"/>
      <w:lvlJc w:val="left"/>
      <w:rPr>
        <w:rFonts w:ascii="Arial" w:hAnsi="Arial" w:cs="Arial" w:hint="default"/>
      </w:rPr>
    </w:lvl>
  </w:abstractNum>
  <w:abstractNum w:abstractNumId="4">
    <w:nsid w:val="12F97DB6"/>
    <w:multiLevelType w:val="singleLevel"/>
    <w:tmpl w:val="192AB5C8"/>
    <w:lvl w:ilvl="0">
      <w:start w:val="403"/>
      <w:numFmt w:val="decimal"/>
      <w:lvlText w:val="%1."/>
      <w:legacy w:legacy="1" w:legacySpace="0" w:legacyIndent="360"/>
      <w:lvlJc w:val="left"/>
      <w:rPr>
        <w:rFonts w:ascii="Arial" w:hAnsi="Arial" w:cs="Arial" w:hint="default"/>
      </w:rPr>
    </w:lvl>
  </w:abstractNum>
  <w:abstractNum w:abstractNumId="5">
    <w:nsid w:val="1BC052C5"/>
    <w:multiLevelType w:val="singleLevel"/>
    <w:tmpl w:val="08982FEA"/>
    <w:lvl w:ilvl="0">
      <w:start w:val="712"/>
      <w:numFmt w:val="decimal"/>
      <w:lvlText w:val="%1."/>
      <w:legacy w:legacy="1" w:legacySpace="0" w:legacyIndent="350"/>
      <w:lvlJc w:val="left"/>
      <w:rPr>
        <w:rFonts w:ascii="Arial" w:hAnsi="Arial" w:cs="Arial" w:hint="default"/>
      </w:rPr>
    </w:lvl>
  </w:abstractNum>
  <w:abstractNum w:abstractNumId="6">
    <w:nsid w:val="1F890767"/>
    <w:multiLevelType w:val="singleLevel"/>
    <w:tmpl w:val="4B580520"/>
    <w:lvl w:ilvl="0">
      <w:start w:val="501"/>
      <w:numFmt w:val="decimal"/>
      <w:lvlText w:val="%1."/>
      <w:legacy w:legacy="1" w:legacySpace="0" w:legacyIndent="331"/>
      <w:lvlJc w:val="left"/>
      <w:rPr>
        <w:rFonts w:ascii="Arial" w:hAnsi="Arial" w:cs="Arial" w:hint="default"/>
      </w:rPr>
    </w:lvl>
  </w:abstractNum>
  <w:abstractNum w:abstractNumId="7">
    <w:nsid w:val="201E4830"/>
    <w:multiLevelType w:val="singleLevel"/>
    <w:tmpl w:val="2F18F77E"/>
    <w:lvl w:ilvl="0">
      <w:start w:val="907"/>
      <w:numFmt w:val="decimal"/>
      <w:lvlText w:val="%1."/>
      <w:legacy w:legacy="1" w:legacySpace="0" w:legacyIndent="355"/>
      <w:lvlJc w:val="left"/>
      <w:rPr>
        <w:rFonts w:ascii="Arial" w:hAnsi="Arial" w:cs="Arial" w:hint="default"/>
      </w:rPr>
    </w:lvl>
  </w:abstractNum>
  <w:abstractNum w:abstractNumId="8">
    <w:nsid w:val="20C305A4"/>
    <w:multiLevelType w:val="singleLevel"/>
    <w:tmpl w:val="1F4ADA5C"/>
    <w:lvl w:ilvl="0">
      <w:start w:val="1002"/>
      <w:numFmt w:val="decimal"/>
      <w:lvlText w:val="%1."/>
      <w:legacy w:legacy="1" w:legacySpace="0" w:legacyIndent="432"/>
      <w:lvlJc w:val="left"/>
      <w:rPr>
        <w:rFonts w:ascii="Arial" w:hAnsi="Arial" w:cs="Arial" w:hint="default"/>
      </w:rPr>
    </w:lvl>
  </w:abstractNum>
  <w:abstractNum w:abstractNumId="9">
    <w:nsid w:val="22A716FE"/>
    <w:multiLevelType w:val="singleLevel"/>
    <w:tmpl w:val="7E1ED032"/>
    <w:lvl w:ilvl="0">
      <w:start w:val="301"/>
      <w:numFmt w:val="decimal"/>
      <w:lvlText w:val="%1."/>
      <w:legacy w:legacy="1" w:legacySpace="0" w:legacyIndent="331"/>
      <w:lvlJc w:val="left"/>
      <w:rPr>
        <w:rFonts w:ascii="Arial" w:hAnsi="Arial" w:cs="Arial" w:hint="default"/>
      </w:rPr>
    </w:lvl>
  </w:abstractNum>
  <w:abstractNum w:abstractNumId="10">
    <w:nsid w:val="237A42A5"/>
    <w:multiLevelType w:val="singleLevel"/>
    <w:tmpl w:val="F5F0AAC2"/>
    <w:lvl w:ilvl="0">
      <w:start w:val="801"/>
      <w:numFmt w:val="decimal"/>
      <w:lvlText w:val="%1."/>
      <w:legacy w:legacy="1" w:legacySpace="0" w:legacyIndent="346"/>
      <w:lvlJc w:val="left"/>
      <w:rPr>
        <w:rFonts w:ascii="Arial" w:hAnsi="Arial" w:cs="Arial" w:hint="default"/>
      </w:rPr>
    </w:lvl>
  </w:abstractNum>
  <w:abstractNum w:abstractNumId="11">
    <w:nsid w:val="26DC122B"/>
    <w:multiLevelType w:val="singleLevel"/>
    <w:tmpl w:val="4C8C2B00"/>
    <w:lvl w:ilvl="0">
      <w:start w:val="2"/>
      <w:numFmt w:val="decimal"/>
      <w:lvlText w:val="9.%1"/>
      <w:legacy w:legacy="1" w:legacySpace="0" w:legacyIndent="566"/>
      <w:lvlJc w:val="left"/>
      <w:rPr>
        <w:rFonts w:ascii="Arial" w:hAnsi="Arial" w:cs="Arial" w:hint="default"/>
      </w:rPr>
    </w:lvl>
  </w:abstractNum>
  <w:abstractNum w:abstractNumId="12">
    <w:nsid w:val="30D06880"/>
    <w:multiLevelType w:val="singleLevel"/>
    <w:tmpl w:val="7F74F2CA"/>
    <w:lvl w:ilvl="0">
      <w:start w:val="603"/>
      <w:numFmt w:val="decimal"/>
      <w:lvlText w:val="%1."/>
      <w:legacy w:legacy="1" w:legacySpace="0" w:legacyIndent="350"/>
      <w:lvlJc w:val="left"/>
      <w:rPr>
        <w:rFonts w:ascii="Arial" w:hAnsi="Arial" w:cs="Arial" w:hint="default"/>
      </w:rPr>
    </w:lvl>
  </w:abstractNum>
  <w:abstractNum w:abstractNumId="13">
    <w:nsid w:val="32A642B2"/>
    <w:multiLevelType w:val="singleLevel"/>
    <w:tmpl w:val="E604C2C2"/>
    <w:lvl w:ilvl="0">
      <w:start w:val="807"/>
      <w:numFmt w:val="decimal"/>
      <w:lvlText w:val="%1."/>
      <w:legacy w:legacy="1" w:legacySpace="0" w:legacyIndent="341"/>
      <w:lvlJc w:val="left"/>
      <w:rPr>
        <w:rFonts w:ascii="Arial" w:hAnsi="Arial" w:cs="Arial" w:hint="default"/>
      </w:rPr>
    </w:lvl>
  </w:abstractNum>
  <w:abstractNum w:abstractNumId="14">
    <w:nsid w:val="3E807D2D"/>
    <w:multiLevelType w:val="singleLevel"/>
    <w:tmpl w:val="D8BEA1CC"/>
    <w:lvl w:ilvl="0">
      <w:start w:val="1"/>
      <w:numFmt w:val="decimal"/>
      <w:lvlText w:val="%1."/>
      <w:legacy w:legacy="1" w:legacySpace="0" w:legacyIndent="288"/>
      <w:lvlJc w:val="left"/>
      <w:rPr>
        <w:rFonts w:ascii="Times New Roman" w:hAnsi="Times New Roman" w:cs="Times New Roman" w:hint="default"/>
      </w:rPr>
    </w:lvl>
  </w:abstractNum>
  <w:abstractNum w:abstractNumId="15">
    <w:nsid w:val="47EB4840"/>
    <w:multiLevelType w:val="singleLevel"/>
    <w:tmpl w:val="124C58D4"/>
    <w:lvl w:ilvl="0">
      <w:start w:val="8"/>
      <w:numFmt w:val="decimal"/>
      <w:lvlText w:val="%1"/>
      <w:legacy w:legacy="1" w:legacySpace="0" w:legacyIndent="576"/>
      <w:lvlJc w:val="left"/>
      <w:rPr>
        <w:rFonts w:ascii="Arial" w:hAnsi="Arial" w:cs="Arial" w:hint="default"/>
      </w:rPr>
    </w:lvl>
  </w:abstractNum>
  <w:abstractNum w:abstractNumId="16">
    <w:nsid w:val="4BED1578"/>
    <w:multiLevelType w:val="singleLevel"/>
    <w:tmpl w:val="88C8EC92"/>
    <w:lvl w:ilvl="0">
      <w:start w:val="723"/>
      <w:numFmt w:val="decimal"/>
      <w:lvlText w:val="%1."/>
      <w:legacy w:legacy="1" w:legacySpace="0" w:legacyIndent="355"/>
      <w:lvlJc w:val="left"/>
      <w:rPr>
        <w:rFonts w:ascii="Arial" w:hAnsi="Arial" w:cs="Arial" w:hint="default"/>
      </w:rPr>
    </w:lvl>
  </w:abstractNum>
  <w:abstractNum w:abstractNumId="17">
    <w:nsid w:val="5316468F"/>
    <w:multiLevelType w:val="singleLevel"/>
    <w:tmpl w:val="502C1DB2"/>
    <w:lvl w:ilvl="0">
      <w:start w:val="718"/>
      <w:numFmt w:val="decimal"/>
      <w:lvlText w:val="%1."/>
      <w:legacy w:legacy="1" w:legacySpace="0" w:legacyIndent="350"/>
      <w:lvlJc w:val="left"/>
      <w:rPr>
        <w:rFonts w:ascii="Arial" w:hAnsi="Arial" w:cs="Arial" w:hint="default"/>
      </w:rPr>
    </w:lvl>
  </w:abstractNum>
  <w:abstractNum w:abstractNumId="18">
    <w:nsid w:val="5C951321"/>
    <w:multiLevelType w:val="singleLevel"/>
    <w:tmpl w:val="3878A658"/>
    <w:lvl w:ilvl="0">
      <w:start w:val="6"/>
      <w:numFmt w:val="decimal"/>
      <w:lvlText w:val="%1"/>
      <w:legacy w:legacy="1" w:legacySpace="0" w:legacyIndent="576"/>
      <w:lvlJc w:val="left"/>
      <w:rPr>
        <w:rFonts w:ascii="Arial" w:hAnsi="Arial" w:cs="Arial" w:hint="default"/>
      </w:rPr>
    </w:lvl>
  </w:abstractNum>
  <w:abstractNum w:abstractNumId="19">
    <w:nsid w:val="6593159B"/>
    <w:multiLevelType w:val="singleLevel"/>
    <w:tmpl w:val="19041EE8"/>
    <w:lvl w:ilvl="0">
      <w:start w:val="308"/>
      <w:numFmt w:val="decimal"/>
      <w:lvlText w:val="%1."/>
      <w:legacy w:legacy="1" w:legacySpace="0" w:legacyIndent="346"/>
      <w:lvlJc w:val="left"/>
      <w:rPr>
        <w:rFonts w:ascii="Arial" w:hAnsi="Arial" w:cs="Arial" w:hint="default"/>
      </w:rPr>
    </w:lvl>
  </w:abstractNum>
  <w:abstractNum w:abstractNumId="20">
    <w:nsid w:val="67642A5D"/>
    <w:multiLevelType w:val="singleLevel"/>
    <w:tmpl w:val="C7A48ADE"/>
    <w:lvl w:ilvl="0">
      <w:start w:val="702"/>
      <w:numFmt w:val="decimal"/>
      <w:lvlText w:val="%1."/>
      <w:legacy w:legacy="1" w:legacySpace="0" w:legacyIndent="374"/>
      <w:lvlJc w:val="left"/>
      <w:rPr>
        <w:rFonts w:ascii="Arial" w:hAnsi="Arial" w:cs="Arial" w:hint="default"/>
      </w:rPr>
    </w:lvl>
  </w:abstractNum>
  <w:abstractNum w:abstractNumId="21">
    <w:nsid w:val="6E8117F9"/>
    <w:multiLevelType w:val="singleLevel"/>
    <w:tmpl w:val="D348EC7C"/>
    <w:lvl w:ilvl="0">
      <w:start w:val="201"/>
      <w:numFmt w:val="decimal"/>
      <w:lvlText w:val="%1."/>
      <w:legacy w:legacy="1" w:legacySpace="0" w:legacyIndent="322"/>
      <w:lvlJc w:val="left"/>
      <w:rPr>
        <w:rFonts w:ascii="Arial" w:hAnsi="Arial" w:cs="Arial" w:hint="default"/>
      </w:rPr>
    </w:lvl>
  </w:abstractNum>
  <w:abstractNum w:abstractNumId="22">
    <w:nsid w:val="7784670F"/>
    <w:multiLevelType w:val="singleLevel"/>
    <w:tmpl w:val="12A82672"/>
    <w:lvl w:ilvl="0">
      <w:start w:val="708"/>
      <w:numFmt w:val="decimal"/>
      <w:lvlText w:val="%1."/>
      <w:legacy w:legacy="1" w:legacySpace="0" w:legacyIndent="365"/>
      <w:lvlJc w:val="left"/>
      <w:rPr>
        <w:rFonts w:ascii="Arial" w:hAnsi="Arial" w:cs="Arial" w:hint="default"/>
      </w:rPr>
    </w:lvl>
  </w:abstractNum>
  <w:abstractNum w:abstractNumId="23">
    <w:nsid w:val="78A51F5A"/>
    <w:multiLevelType w:val="singleLevel"/>
    <w:tmpl w:val="D284CFB2"/>
    <w:lvl w:ilvl="0">
      <w:start w:val="601"/>
      <w:numFmt w:val="decimal"/>
      <w:lvlText w:val="%1."/>
      <w:legacy w:legacy="1" w:legacySpace="0" w:legacyIndent="360"/>
      <w:lvlJc w:val="left"/>
      <w:rPr>
        <w:rFonts w:ascii="Arial" w:hAnsi="Arial" w:cs="Arial" w:hint="default"/>
      </w:rPr>
    </w:lvl>
  </w:abstractNum>
  <w:num w:numId="1">
    <w:abstractNumId w:val="18"/>
  </w:num>
  <w:num w:numId="2">
    <w:abstractNumId w:val="1"/>
  </w:num>
  <w:num w:numId="3">
    <w:abstractNumId w:val="15"/>
  </w:num>
  <w:num w:numId="4">
    <w:abstractNumId w:val="11"/>
  </w:num>
  <w:num w:numId="5">
    <w:abstractNumId w:val="3"/>
  </w:num>
  <w:num w:numId="6">
    <w:abstractNumId w:val="21"/>
  </w:num>
  <w:num w:numId="7">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8">
    <w:abstractNumId w:val="9"/>
  </w:num>
  <w:num w:numId="9">
    <w:abstractNumId w:val="19"/>
  </w:num>
  <w:num w:numId="10">
    <w:abstractNumId w:val="4"/>
  </w:num>
  <w:num w:numId="11">
    <w:abstractNumId w:val="6"/>
  </w:num>
  <w:num w:numId="12">
    <w:abstractNumId w:val="23"/>
  </w:num>
  <w:num w:numId="13">
    <w:abstractNumId w:val="12"/>
  </w:num>
  <w:num w:numId="14">
    <w:abstractNumId w:val="20"/>
  </w:num>
  <w:num w:numId="15">
    <w:abstractNumId w:val="22"/>
  </w:num>
  <w:num w:numId="16">
    <w:abstractNumId w:val="5"/>
  </w:num>
  <w:num w:numId="17">
    <w:abstractNumId w:val="5"/>
    <w:lvlOverride w:ilvl="0">
      <w:lvl w:ilvl="0">
        <w:start w:val="714"/>
        <w:numFmt w:val="decimal"/>
        <w:lvlText w:val="%1."/>
        <w:legacy w:legacy="1" w:legacySpace="0" w:legacyIndent="360"/>
        <w:lvlJc w:val="left"/>
        <w:rPr>
          <w:rFonts w:ascii="Arial" w:hAnsi="Arial" w:cs="Arial" w:hint="default"/>
        </w:rPr>
      </w:lvl>
    </w:lvlOverride>
  </w:num>
  <w:num w:numId="18">
    <w:abstractNumId w:val="17"/>
  </w:num>
  <w:num w:numId="19">
    <w:abstractNumId w:val="16"/>
  </w:num>
  <w:num w:numId="20">
    <w:abstractNumId w:val="10"/>
  </w:num>
  <w:num w:numId="21">
    <w:abstractNumId w:val="13"/>
  </w:num>
  <w:num w:numId="22">
    <w:abstractNumId w:val="2"/>
  </w:num>
  <w:num w:numId="23">
    <w:abstractNumId w:val="7"/>
  </w:num>
  <w:num w:numId="24">
    <w:abstractNumId w:val="8"/>
  </w:num>
  <w:num w:numId="2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61"/>
    <o:shapelayout v:ext="edit">
      <o:idmap v:ext="edit" data="2"/>
      <o:rules v:ext="edit">
        <o:r id="V:Rule3" type="connector" idref="#_x0000_s2049"/>
        <o:r id="V:Rule4" type="connector" idref="#_x0000_s2050"/>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A5E40"/>
    <w:rsid w:val="00002842"/>
    <w:rsid w:val="00050DE6"/>
    <w:rsid w:val="00070970"/>
    <w:rsid w:val="00070FF5"/>
    <w:rsid w:val="000D0302"/>
    <w:rsid w:val="001101E7"/>
    <w:rsid w:val="002047EB"/>
    <w:rsid w:val="00205A7A"/>
    <w:rsid w:val="00286EE9"/>
    <w:rsid w:val="002A2617"/>
    <w:rsid w:val="002A6520"/>
    <w:rsid w:val="002D000F"/>
    <w:rsid w:val="003273C0"/>
    <w:rsid w:val="004317AD"/>
    <w:rsid w:val="00517D1A"/>
    <w:rsid w:val="00526D36"/>
    <w:rsid w:val="00646548"/>
    <w:rsid w:val="00670E99"/>
    <w:rsid w:val="00696DC1"/>
    <w:rsid w:val="006A6BC3"/>
    <w:rsid w:val="00706F82"/>
    <w:rsid w:val="00723610"/>
    <w:rsid w:val="00763E2C"/>
    <w:rsid w:val="00766F8A"/>
    <w:rsid w:val="00795450"/>
    <w:rsid w:val="00880B06"/>
    <w:rsid w:val="00891092"/>
    <w:rsid w:val="008A329A"/>
    <w:rsid w:val="008D3E42"/>
    <w:rsid w:val="008E203B"/>
    <w:rsid w:val="008E7E70"/>
    <w:rsid w:val="009C02D2"/>
    <w:rsid w:val="00A94F59"/>
    <w:rsid w:val="00A9521A"/>
    <w:rsid w:val="00C66DA0"/>
    <w:rsid w:val="00CE4923"/>
    <w:rsid w:val="00D07FD1"/>
    <w:rsid w:val="00DC5873"/>
    <w:rsid w:val="00E22A1C"/>
    <w:rsid w:val="00E85AE1"/>
    <w:rsid w:val="00EF6E00"/>
    <w:rsid w:val="00FA5E40"/>
    <w:rsid w:val="00FF36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E00"/>
    <w:pPr>
      <w:widowControl w:val="0"/>
      <w:autoSpaceDE w:val="0"/>
      <w:autoSpaceDN w:val="0"/>
      <w:adjustRightInd w:val="0"/>
      <w:spacing w:after="0" w:line="240" w:lineRule="auto"/>
    </w:pPr>
    <w:rPr>
      <w:rFonts w:ascii="Arial" w:hAnsi="Arial" w:cs="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66DA0"/>
    <w:rPr>
      <w:rFonts w:ascii="Tahoma" w:hAnsi="Tahoma" w:cs="Tahoma"/>
      <w:sz w:val="16"/>
      <w:szCs w:val="16"/>
    </w:rPr>
  </w:style>
  <w:style w:type="character" w:customStyle="1" w:styleId="a4">
    <w:name w:val="Текст выноски Знак"/>
    <w:basedOn w:val="a0"/>
    <w:link w:val="a3"/>
    <w:uiPriority w:val="99"/>
    <w:semiHidden/>
    <w:rsid w:val="00C66DA0"/>
    <w:rPr>
      <w:rFonts w:ascii="Tahoma" w:hAnsi="Tahoma" w:cs="Tahoma"/>
      <w:sz w:val="16"/>
      <w:szCs w:val="16"/>
    </w:rPr>
  </w:style>
  <w:style w:type="paragraph" w:styleId="a5">
    <w:name w:val="header"/>
    <w:basedOn w:val="a"/>
    <w:link w:val="a6"/>
    <w:uiPriority w:val="99"/>
    <w:unhideWhenUsed/>
    <w:rsid w:val="00526D36"/>
    <w:pPr>
      <w:tabs>
        <w:tab w:val="center" w:pos="4677"/>
        <w:tab w:val="right" w:pos="9355"/>
      </w:tabs>
    </w:pPr>
  </w:style>
  <w:style w:type="character" w:customStyle="1" w:styleId="a6">
    <w:name w:val="Верхний колонтитул Знак"/>
    <w:basedOn w:val="a0"/>
    <w:link w:val="a5"/>
    <w:uiPriority w:val="99"/>
    <w:rsid w:val="00526D36"/>
    <w:rPr>
      <w:rFonts w:ascii="Arial" w:hAnsi="Arial" w:cs="Arial"/>
      <w:sz w:val="20"/>
      <w:szCs w:val="20"/>
    </w:rPr>
  </w:style>
  <w:style w:type="paragraph" w:styleId="a7">
    <w:name w:val="footer"/>
    <w:basedOn w:val="a"/>
    <w:link w:val="a8"/>
    <w:uiPriority w:val="99"/>
    <w:unhideWhenUsed/>
    <w:rsid w:val="00526D36"/>
    <w:pPr>
      <w:tabs>
        <w:tab w:val="center" w:pos="4677"/>
        <w:tab w:val="right" w:pos="9355"/>
      </w:tabs>
    </w:pPr>
  </w:style>
  <w:style w:type="character" w:customStyle="1" w:styleId="a8">
    <w:name w:val="Нижний колонтитул Знак"/>
    <w:basedOn w:val="a0"/>
    <w:link w:val="a7"/>
    <w:uiPriority w:val="99"/>
    <w:rsid w:val="00526D36"/>
    <w:rPr>
      <w:rFonts w:ascii="Arial" w:hAnsi="Arial" w:cs="Arial"/>
      <w:sz w:val="20"/>
      <w:szCs w:val="20"/>
    </w:rPr>
  </w:style>
  <w:style w:type="character" w:styleId="a9">
    <w:name w:val="Hyperlink"/>
    <w:basedOn w:val="a0"/>
    <w:uiPriority w:val="99"/>
    <w:semiHidden/>
    <w:unhideWhenUsed/>
    <w:rsid w:val="002A6520"/>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322</TotalTime>
  <Pages>20</Pages>
  <Words>8583</Words>
  <Characters>63976</Characters>
  <Application>Microsoft Office Word</Application>
  <DocSecurity>0</DocSecurity>
  <Lines>533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Krivulev</dc:creator>
  <cp:lastModifiedBy>fedorova</cp:lastModifiedBy>
  <cp:revision>25</cp:revision>
  <cp:lastPrinted>2016-07-20T10:37:00Z</cp:lastPrinted>
  <dcterms:created xsi:type="dcterms:W3CDTF">2016-04-28T10:31:00Z</dcterms:created>
  <dcterms:modified xsi:type="dcterms:W3CDTF">2016-07-20T12:59:00Z</dcterms:modified>
</cp:coreProperties>
</file>